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E1A" w14:textId="34A6641C" w:rsidR="00894841" w:rsidRDefault="00885646" w:rsidP="00885646">
      <w:pPr>
        <w:spacing w:after="0" w:line="240" w:lineRule="auto"/>
      </w:pPr>
      <w:r>
        <w:t>MACOMB PARK DISTRICT</w:t>
      </w:r>
    </w:p>
    <w:p w14:paraId="41FDCA95" w14:textId="26A11902" w:rsidR="00885646" w:rsidRDefault="00885646" w:rsidP="00885646">
      <w:pPr>
        <w:spacing w:after="0" w:line="240" w:lineRule="auto"/>
      </w:pPr>
      <w:r>
        <w:t xml:space="preserve">BOARD OF COMMISSIONERS MEETING </w:t>
      </w:r>
      <w:proofErr w:type="gramStart"/>
      <w:r w:rsidR="00D83867">
        <w:t>April,</w:t>
      </w:r>
      <w:proofErr w:type="gramEnd"/>
      <w:r w:rsidR="00D83867">
        <w:t xml:space="preserve"> 21</w:t>
      </w:r>
      <w:r w:rsidR="00D83867" w:rsidRPr="00D83867">
        <w:rPr>
          <w:vertAlign w:val="superscript"/>
        </w:rPr>
        <w:t>st</w:t>
      </w:r>
      <w:r w:rsidR="00D83867">
        <w:t>, 2026</w:t>
      </w:r>
    </w:p>
    <w:p w14:paraId="044BB955" w14:textId="77777777" w:rsidR="00885646" w:rsidRDefault="00885646" w:rsidP="00885646">
      <w:pPr>
        <w:spacing w:after="0" w:line="240" w:lineRule="auto"/>
      </w:pPr>
    </w:p>
    <w:p w14:paraId="07354EEB" w14:textId="0487CF16" w:rsidR="00885646" w:rsidRDefault="00885646" w:rsidP="00885646">
      <w:pPr>
        <w:spacing w:after="0" w:line="240" w:lineRule="auto"/>
      </w:pPr>
      <w:r>
        <w:t>MINUTES</w:t>
      </w:r>
    </w:p>
    <w:p w14:paraId="288C304A" w14:textId="77777777" w:rsidR="00885646" w:rsidRDefault="00885646" w:rsidP="00885646">
      <w:pPr>
        <w:spacing w:after="0" w:line="240" w:lineRule="auto"/>
      </w:pPr>
    </w:p>
    <w:p w14:paraId="06B924F9" w14:textId="77777777" w:rsidR="00824597" w:rsidRPr="00824597" w:rsidRDefault="0055795C" w:rsidP="00824597">
      <w:pPr>
        <w:pStyle w:val="ListParagraph"/>
        <w:widowControl w:val="0"/>
        <w:numPr>
          <w:ilvl w:val="0"/>
          <w:numId w:val="3"/>
        </w:numPr>
        <w:autoSpaceDE w:val="0"/>
        <w:autoSpaceDN w:val="0"/>
        <w:spacing w:after="240" w:line="240" w:lineRule="auto"/>
        <w:ind w:left="630" w:hanging="450"/>
        <w:contextualSpacing w:val="0"/>
        <w:rPr>
          <w:rFonts w:cstheme="minorHAnsi"/>
          <w:b/>
          <w:bCs/>
        </w:rPr>
      </w:pPr>
      <w:r>
        <w:rPr>
          <w:rFonts w:cstheme="minorHAnsi"/>
          <w:b/>
          <w:bCs/>
        </w:rPr>
        <w:t>Call to Order</w:t>
      </w:r>
      <w:r w:rsidR="00817FC5">
        <w:rPr>
          <w:rFonts w:cstheme="minorHAnsi"/>
          <w:b/>
          <w:bCs/>
          <w:spacing w:val="-4"/>
        </w:rPr>
        <w:t xml:space="preserve"> at 6:0</w:t>
      </w:r>
      <w:r w:rsidR="00624CF7">
        <w:rPr>
          <w:rFonts w:cstheme="minorHAnsi"/>
          <w:b/>
          <w:bCs/>
          <w:spacing w:val="-4"/>
        </w:rPr>
        <w:t>0</w:t>
      </w:r>
      <w:r w:rsidR="00817FC5">
        <w:rPr>
          <w:rFonts w:cstheme="minorHAnsi"/>
          <w:b/>
          <w:bCs/>
          <w:spacing w:val="-4"/>
        </w:rPr>
        <w:t xml:space="preserve"> PM </w:t>
      </w:r>
    </w:p>
    <w:p w14:paraId="4697ACC9" w14:textId="77777777" w:rsidR="009D5483" w:rsidRPr="009D5483" w:rsidRDefault="00950D07" w:rsidP="00A91150">
      <w:pPr>
        <w:pStyle w:val="ListParagraph"/>
        <w:widowControl w:val="0"/>
        <w:numPr>
          <w:ilvl w:val="0"/>
          <w:numId w:val="3"/>
        </w:numPr>
        <w:autoSpaceDE w:val="0"/>
        <w:autoSpaceDN w:val="0"/>
        <w:spacing w:after="0" w:line="240" w:lineRule="auto"/>
        <w:ind w:left="634" w:hanging="450"/>
        <w:contextualSpacing w:val="0"/>
        <w:rPr>
          <w:rFonts w:cstheme="minorHAnsi"/>
          <w:b/>
          <w:bCs/>
        </w:rPr>
      </w:pPr>
      <w:r w:rsidRPr="00824597">
        <w:rPr>
          <w:rFonts w:cstheme="minorHAnsi"/>
          <w:b/>
          <w:bCs/>
          <w:spacing w:val="-4"/>
        </w:rPr>
        <w:t>Roll Call</w:t>
      </w:r>
      <w:r w:rsidR="00824597" w:rsidRPr="00824597">
        <w:rPr>
          <w:rFonts w:cstheme="minorHAnsi"/>
          <w:b/>
          <w:bCs/>
          <w:spacing w:val="-4"/>
        </w:rPr>
        <w:t xml:space="preserve">: </w:t>
      </w:r>
      <w:r w:rsidR="00824597">
        <w:t xml:space="preserve">Commissioners Armstrong, Selders, Clem, Hemingway &amp; Weiss were present. </w:t>
      </w:r>
    </w:p>
    <w:p w14:paraId="10FDB4AE" w14:textId="050BDB91" w:rsidR="009D5483" w:rsidRDefault="00824597" w:rsidP="000B304E">
      <w:pPr>
        <w:pStyle w:val="ListParagraph"/>
        <w:widowControl w:val="0"/>
        <w:autoSpaceDE w:val="0"/>
        <w:autoSpaceDN w:val="0"/>
        <w:spacing w:after="0" w:line="240" w:lineRule="auto"/>
        <w:ind w:left="634"/>
        <w:contextualSpacing w:val="0"/>
      </w:pPr>
      <w:r>
        <w:t>Staff</w:t>
      </w:r>
      <w:r w:rsidR="000B304E">
        <w:t xml:space="preserve"> present</w:t>
      </w:r>
      <w:r>
        <w:t>: Blake Severs</w:t>
      </w:r>
    </w:p>
    <w:p w14:paraId="65D20FF5" w14:textId="56DA7D21" w:rsidR="00824597" w:rsidRPr="009D5483" w:rsidRDefault="0007599B" w:rsidP="00A91150">
      <w:pPr>
        <w:pStyle w:val="ListParagraph"/>
        <w:widowControl w:val="0"/>
        <w:autoSpaceDE w:val="0"/>
        <w:autoSpaceDN w:val="0"/>
        <w:spacing w:after="0" w:line="240" w:lineRule="auto"/>
        <w:ind w:left="634"/>
        <w:contextualSpacing w:val="0"/>
        <w:rPr>
          <w:rFonts w:cstheme="minorHAnsi"/>
          <w:b/>
          <w:bCs/>
        </w:rPr>
      </w:pPr>
      <w:r>
        <w:t>O</w:t>
      </w:r>
      <w:r w:rsidR="00824597">
        <w:t>thers:</w:t>
      </w:r>
      <w:r>
        <w:t xml:space="preserve"> Emily Sutton (Attorney) </w:t>
      </w:r>
    </w:p>
    <w:p w14:paraId="5008BD27" w14:textId="7A48DEBE" w:rsidR="00112ACE" w:rsidRPr="00302303" w:rsidRDefault="00112ACE" w:rsidP="00A91150">
      <w:pPr>
        <w:pStyle w:val="ListParagraph"/>
        <w:widowControl w:val="0"/>
        <w:numPr>
          <w:ilvl w:val="0"/>
          <w:numId w:val="3"/>
        </w:numPr>
        <w:autoSpaceDE w:val="0"/>
        <w:autoSpaceDN w:val="0"/>
        <w:spacing w:before="240" w:after="240" w:line="240" w:lineRule="auto"/>
        <w:ind w:left="633" w:hanging="446"/>
        <w:contextualSpacing w:val="0"/>
        <w:rPr>
          <w:rFonts w:cstheme="minorHAnsi"/>
          <w:b/>
          <w:bCs/>
        </w:rPr>
      </w:pPr>
      <w:r w:rsidRPr="00302303">
        <w:rPr>
          <w:rFonts w:cstheme="minorHAnsi"/>
          <w:b/>
          <w:bCs/>
        </w:rPr>
        <w:t>Approval of</w:t>
      </w:r>
      <w:r w:rsidRPr="00302303">
        <w:rPr>
          <w:rFonts w:cstheme="minorHAnsi"/>
          <w:b/>
          <w:bCs/>
          <w:spacing w:val="-13"/>
        </w:rPr>
        <w:t xml:space="preserve"> </w:t>
      </w:r>
      <w:r w:rsidR="00695E9C">
        <w:rPr>
          <w:rFonts w:cstheme="minorHAnsi"/>
          <w:b/>
          <w:bCs/>
          <w:spacing w:val="-13"/>
        </w:rPr>
        <w:t xml:space="preserve">the </w:t>
      </w:r>
      <w:r w:rsidRPr="00302303">
        <w:rPr>
          <w:rFonts w:cstheme="minorHAnsi"/>
          <w:b/>
          <w:bCs/>
          <w:spacing w:val="-2"/>
        </w:rPr>
        <w:t>Agenda</w:t>
      </w:r>
      <w:r w:rsidR="00817FC5">
        <w:rPr>
          <w:rFonts w:cstheme="minorHAnsi"/>
          <w:spacing w:val="-2"/>
        </w:rPr>
        <w:t xml:space="preserve"> </w:t>
      </w:r>
      <w:r w:rsidR="007F5A43">
        <w:rPr>
          <w:rFonts w:cstheme="minorHAnsi"/>
          <w:spacing w:val="-2"/>
        </w:rPr>
        <w:t>–</w:t>
      </w:r>
      <w:r w:rsidR="00817FC5">
        <w:rPr>
          <w:rFonts w:cstheme="minorHAnsi"/>
          <w:spacing w:val="-2"/>
        </w:rPr>
        <w:t xml:space="preserve"> </w:t>
      </w:r>
      <w:r w:rsidR="00346CED">
        <w:t>Commissioner</w:t>
      </w:r>
      <w:r w:rsidR="007F5A43">
        <w:t xml:space="preserve"> </w:t>
      </w:r>
      <w:r w:rsidR="00360F08">
        <w:t>Weiss</w:t>
      </w:r>
      <w:r w:rsidR="007F5A43">
        <w:t xml:space="preserve"> </w:t>
      </w:r>
      <w:r w:rsidR="00346CED">
        <w:t xml:space="preserve">moved for approval. Commissioner </w:t>
      </w:r>
      <w:r w:rsidR="00360F08">
        <w:t>Clem</w:t>
      </w:r>
      <w:r w:rsidR="00346CED">
        <w:t xml:space="preserve"> seconded the motion. </w:t>
      </w:r>
      <w:r w:rsidR="008E6FB1">
        <w:t>Motion carried</w:t>
      </w:r>
      <w:r w:rsidR="00346CED">
        <w:t xml:space="preserve"> (</w:t>
      </w:r>
      <w:r w:rsidR="00781BC0">
        <w:t>5</w:t>
      </w:r>
      <w:r w:rsidR="00E876E0">
        <w:t xml:space="preserve"> </w:t>
      </w:r>
      <w:r w:rsidR="00670FED">
        <w:t>- 0</w:t>
      </w:r>
      <w:r w:rsidR="00346CED">
        <w:t>)</w:t>
      </w:r>
      <w:r w:rsidR="00E876E0">
        <w:t>.</w:t>
      </w:r>
    </w:p>
    <w:p w14:paraId="7A4D6485" w14:textId="7C59FBCD" w:rsidR="00112ACE" w:rsidRPr="000D77D8" w:rsidRDefault="002F582D" w:rsidP="00B06096">
      <w:pPr>
        <w:pStyle w:val="ListParagraph"/>
        <w:widowControl w:val="0"/>
        <w:numPr>
          <w:ilvl w:val="0"/>
          <w:numId w:val="3"/>
        </w:numPr>
        <w:autoSpaceDE w:val="0"/>
        <w:autoSpaceDN w:val="0"/>
        <w:spacing w:after="240" w:line="240" w:lineRule="auto"/>
        <w:ind w:left="630" w:hanging="450"/>
        <w:contextualSpacing w:val="0"/>
        <w:rPr>
          <w:rFonts w:cstheme="minorHAnsi"/>
          <w:b/>
          <w:bCs/>
        </w:rPr>
      </w:pPr>
      <w:r>
        <w:rPr>
          <w:rFonts w:cstheme="minorHAnsi"/>
          <w:b/>
          <w:bCs/>
        </w:rPr>
        <w:t>Approval of</w:t>
      </w:r>
      <w:r w:rsidR="00112ACE" w:rsidRPr="000D77D8">
        <w:rPr>
          <w:rFonts w:cstheme="minorHAnsi"/>
          <w:b/>
          <w:bCs/>
          <w:spacing w:val="-1"/>
        </w:rPr>
        <w:t xml:space="preserve"> </w:t>
      </w:r>
      <w:r w:rsidR="00C64CD5">
        <w:rPr>
          <w:rFonts w:cstheme="minorHAnsi"/>
          <w:b/>
          <w:bCs/>
          <w:spacing w:val="-1"/>
        </w:rPr>
        <w:t xml:space="preserve">the </w:t>
      </w:r>
      <w:r>
        <w:rPr>
          <w:rFonts w:cstheme="minorHAnsi"/>
          <w:b/>
          <w:bCs/>
        </w:rPr>
        <w:t>M</w:t>
      </w:r>
      <w:r w:rsidR="00112ACE" w:rsidRPr="000D77D8">
        <w:rPr>
          <w:rFonts w:cstheme="minorHAnsi"/>
          <w:b/>
          <w:bCs/>
        </w:rPr>
        <w:t>inutes</w:t>
      </w:r>
      <w:r w:rsidR="000D77D8">
        <w:rPr>
          <w:rFonts w:cstheme="minorHAnsi"/>
          <w:b/>
          <w:bCs/>
        </w:rPr>
        <w:t xml:space="preserve"> </w:t>
      </w:r>
      <w:r w:rsidR="000D77D8">
        <w:rPr>
          <w:rFonts w:cstheme="minorHAnsi"/>
        </w:rPr>
        <w:t xml:space="preserve">- </w:t>
      </w:r>
      <w:r w:rsidR="006C399B">
        <w:rPr>
          <w:rFonts w:cstheme="minorHAnsi"/>
        </w:rPr>
        <w:t xml:space="preserve">Commissioner </w:t>
      </w:r>
      <w:r w:rsidR="00781BC0">
        <w:rPr>
          <w:rFonts w:cstheme="minorHAnsi"/>
        </w:rPr>
        <w:t>Clem</w:t>
      </w:r>
      <w:r w:rsidR="006C399B">
        <w:rPr>
          <w:rFonts w:cstheme="minorHAnsi"/>
        </w:rPr>
        <w:t xml:space="preserve"> moved to approve the minutes from the </w:t>
      </w:r>
      <w:r w:rsidR="00041DBB">
        <w:rPr>
          <w:rFonts w:cstheme="minorHAnsi"/>
        </w:rPr>
        <w:t>March</w:t>
      </w:r>
      <w:r w:rsidR="006C399B">
        <w:rPr>
          <w:rFonts w:cstheme="minorHAnsi"/>
        </w:rPr>
        <w:t xml:space="preserve"> meeting. Commissioner</w:t>
      </w:r>
      <w:r w:rsidR="00041DBB">
        <w:rPr>
          <w:rFonts w:cstheme="minorHAnsi"/>
        </w:rPr>
        <w:t xml:space="preserve"> Selders</w:t>
      </w:r>
      <w:r w:rsidR="006C399B">
        <w:rPr>
          <w:rFonts w:cstheme="minorHAnsi"/>
        </w:rPr>
        <w:t xml:space="preserve"> seconded the motion. </w:t>
      </w:r>
      <w:r w:rsidR="008E6FB1">
        <w:rPr>
          <w:rFonts w:cstheme="minorHAnsi"/>
        </w:rPr>
        <w:t>Motion carried</w:t>
      </w:r>
      <w:r w:rsidR="006C399B">
        <w:rPr>
          <w:rFonts w:cstheme="minorHAnsi"/>
        </w:rPr>
        <w:t xml:space="preserve"> (</w:t>
      </w:r>
      <w:r w:rsidR="00041DBB">
        <w:rPr>
          <w:rFonts w:cstheme="minorHAnsi"/>
        </w:rPr>
        <w:t>5</w:t>
      </w:r>
      <w:r w:rsidR="00670FED">
        <w:rPr>
          <w:rFonts w:cstheme="minorHAnsi"/>
        </w:rPr>
        <w:t xml:space="preserve"> - 0</w:t>
      </w:r>
      <w:r w:rsidR="006C399B">
        <w:rPr>
          <w:rFonts w:cstheme="minorHAnsi"/>
        </w:rPr>
        <w:t>).</w:t>
      </w:r>
    </w:p>
    <w:p w14:paraId="06163CFA" w14:textId="4206C060" w:rsidR="00112ACE" w:rsidRPr="00A46C36" w:rsidRDefault="00C64CD5" w:rsidP="00B06096">
      <w:pPr>
        <w:pStyle w:val="ListParagraph"/>
        <w:widowControl w:val="0"/>
        <w:numPr>
          <w:ilvl w:val="0"/>
          <w:numId w:val="3"/>
        </w:numPr>
        <w:autoSpaceDE w:val="0"/>
        <w:autoSpaceDN w:val="0"/>
        <w:spacing w:after="240" w:line="240" w:lineRule="auto"/>
        <w:ind w:left="630" w:hanging="450"/>
        <w:contextualSpacing w:val="0"/>
        <w:rPr>
          <w:rFonts w:cstheme="minorHAnsi"/>
          <w:b/>
          <w:bCs/>
        </w:rPr>
      </w:pPr>
      <w:r>
        <w:rPr>
          <w:rFonts w:cstheme="minorHAnsi"/>
          <w:b/>
          <w:bCs/>
        </w:rPr>
        <w:t>Approval of</w:t>
      </w:r>
      <w:r w:rsidR="00112ACE" w:rsidRPr="00A46C36">
        <w:rPr>
          <w:rFonts w:cstheme="minorHAnsi"/>
          <w:b/>
          <w:bCs/>
        </w:rPr>
        <w:t xml:space="preserve"> the</w:t>
      </w:r>
      <w:r w:rsidR="00112ACE" w:rsidRPr="00A46C36">
        <w:rPr>
          <w:rFonts w:cstheme="minorHAnsi"/>
          <w:b/>
          <w:bCs/>
          <w:spacing w:val="5"/>
        </w:rPr>
        <w:t xml:space="preserve"> </w:t>
      </w:r>
      <w:r w:rsidR="00112ACE" w:rsidRPr="00A46C36">
        <w:rPr>
          <w:rFonts w:cstheme="minorHAnsi"/>
          <w:b/>
          <w:bCs/>
        </w:rPr>
        <w:t xml:space="preserve">bills and transfers, and monthly financial </w:t>
      </w:r>
      <w:r w:rsidR="00112ACE" w:rsidRPr="00A46C36">
        <w:rPr>
          <w:rFonts w:cstheme="minorHAnsi"/>
          <w:b/>
          <w:bCs/>
          <w:spacing w:val="-2"/>
        </w:rPr>
        <w:t>statements</w:t>
      </w:r>
      <w:r w:rsidR="00A46C36">
        <w:rPr>
          <w:rFonts w:cstheme="minorHAnsi"/>
          <w:b/>
          <w:bCs/>
          <w:spacing w:val="-2"/>
        </w:rPr>
        <w:t xml:space="preserve"> </w:t>
      </w:r>
      <w:r w:rsidR="00C741EA">
        <w:rPr>
          <w:rFonts w:cstheme="minorHAnsi"/>
          <w:spacing w:val="-2"/>
        </w:rPr>
        <w:t>–</w:t>
      </w:r>
      <w:r w:rsidR="00541628">
        <w:rPr>
          <w:rFonts w:cstheme="minorHAnsi"/>
          <w:spacing w:val="-2"/>
        </w:rPr>
        <w:t xml:space="preserve"> Treasurer</w:t>
      </w:r>
      <w:r w:rsidR="00C741EA">
        <w:rPr>
          <w:rFonts w:cstheme="minorHAnsi"/>
          <w:spacing w:val="-2"/>
        </w:rPr>
        <w:t>’s</w:t>
      </w:r>
      <w:r w:rsidR="00541628">
        <w:rPr>
          <w:rFonts w:cstheme="minorHAnsi"/>
          <w:spacing w:val="-2"/>
        </w:rPr>
        <w:t xml:space="preserve"> </w:t>
      </w:r>
      <w:r w:rsidR="00DB265C">
        <w:rPr>
          <w:rFonts w:cstheme="minorHAnsi"/>
          <w:spacing w:val="-2"/>
        </w:rPr>
        <w:t>report w</w:t>
      </w:r>
      <w:r w:rsidR="00C741EA">
        <w:rPr>
          <w:rFonts w:cstheme="minorHAnsi"/>
          <w:spacing w:val="-2"/>
        </w:rPr>
        <w:t xml:space="preserve">as presented. Treasurer </w:t>
      </w:r>
      <w:r w:rsidR="00541628">
        <w:rPr>
          <w:rFonts w:cstheme="minorHAnsi"/>
          <w:spacing w:val="-2"/>
        </w:rPr>
        <w:t xml:space="preserve">Weiss </w:t>
      </w:r>
      <w:r w:rsidR="00C741EA">
        <w:rPr>
          <w:rFonts w:cstheme="minorHAnsi"/>
          <w:spacing w:val="-2"/>
        </w:rPr>
        <w:t>reported</w:t>
      </w:r>
      <w:r w:rsidR="00541628">
        <w:rPr>
          <w:rFonts w:cstheme="minorHAnsi"/>
          <w:spacing w:val="-2"/>
        </w:rPr>
        <w:t xml:space="preserve"> </w:t>
      </w:r>
      <w:proofErr w:type="gramStart"/>
      <w:r w:rsidR="009209DA">
        <w:rPr>
          <w:rFonts w:cstheme="minorHAnsi"/>
          <w:spacing w:val="-2"/>
        </w:rPr>
        <w:t>per</w:t>
      </w:r>
      <w:proofErr w:type="gramEnd"/>
      <w:r w:rsidR="009209DA">
        <w:rPr>
          <w:rFonts w:cstheme="minorHAnsi"/>
          <w:spacing w:val="-2"/>
        </w:rPr>
        <w:t xml:space="preserve"> the district’s </w:t>
      </w:r>
      <w:r w:rsidR="00E92820">
        <w:rPr>
          <w:rFonts w:cstheme="minorHAnsi"/>
          <w:spacing w:val="-2"/>
        </w:rPr>
        <w:t xml:space="preserve">auditor’s suggestion </w:t>
      </w:r>
      <w:r w:rsidR="008543AF">
        <w:rPr>
          <w:rFonts w:cstheme="minorHAnsi"/>
          <w:spacing w:val="-2"/>
        </w:rPr>
        <w:t xml:space="preserve">that </w:t>
      </w:r>
      <w:r w:rsidR="00BA1994">
        <w:rPr>
          <w:rFonts w:cstheme="minorHAnsi"/>
          <w:spacing w:val="-2"/>
        </w:rPr>
        <w:t xml:space="preserve">all </w:t>
      </w:r>
      <w:r w:rsidR="002B6805">
        <w:rPr>
          <w:rFonts w:cstheme="minorHAnsi"/>
          <w:spacing w:val="-2"/>
        </w:rPr>
        <w:t xml:space="preserve">payroll and </w:t>
      </w:r>
      <w:r w:rsidR="004A6906">
        <w:rPr>
          <w:rFonts w:cstheme="minorHAnsi"/>
          <w:spacing w:val="-2"/>
        </w:rPr>
        <w:t>transfers be brought to board meetings</w:t>
      </w:r>
      <w:r w:rsidR="00695E9C">
        <w:rPr>
          <w:rFonts w:cstheme="minorHAnsi"/>
          <w:spacing w:val="-2"/>
        </w:rPr>
        <w:t>.</w:t>
      </w:r>
      <w:r w:rsidR="00DE67E8">
        <w:rPr>
          <w:rFonts w:cstheme="minorHAnsi"/>
          <w:spacing w:val="-2"/>
        </w:rPr>
        <w:t xml:space="preserve"> Treasurer Weiss reported </w:t>
      </w:r>
      <w:r w:rsidR="00552A05">
        <w:rPr>
          <w:rFonts w:cstheme="minorHAnsi"/>
          <w:spacing w:val="-2"/>
        </w:rPr>
        <w:t xml:space="preserve">the district receiving PPRT check as well as the Patton Park OSLAD grant </w:t>
      </w:r>
      <w:r w:rsidR="00DA5C0B">
        <w:rPr>
          <w:rFonts w:cstheme="minorHAnsi"/>
          <w:spacing w:val="-2"/>
        </w:rPr>
        <w:t>reimbursement.</w:t>
      </w:r>
      <w:r w:rsidR="00616D0C">
        <w:rPr>
          <w:rFonts w:cstheme="minorHAnsi"/>
          <w:spacing w:val="-2"/>
        </w:rPr>
        <w:t xml:space="preserve"> </w:t>
      </w:r>
      <w:r w:rsidR="00541628">
        <w:rPr>
          <w:rFonts w:cstheme="minorHAnsi"/>
          <w:spacing w:val="-2"/>
        </w:rPr>
        <w:t xml:space="preserve">Commissioner </w:t>
      </w:r>
      <w:r w:rsidR="008773F0">
        <w:rPr>
          <w:rFonts w:cstheme="minorHAnsi"/>
          <w:spacing w:val="-2"/>
        </w:rPr>
        <w:t xml:space="preserve">Hemingway </w:t>
      </w:r>
      <w:r w:rsidR="00541628">
        <w:rPr>
          <w:rFonts w:cstheme="minorHAnsi"/>
          <w:spacing w:val="-2"/>
        </w:rPr>
        <w:t xml:space="preserve">moved to approve the bills, transfers, and monthly financial statements. Commissioner </w:t>
      </w:r>
      <w:r w:rsidR="008773F0">
        <w:rPr>
          <w:rFonts w:cstheme="minorHAnsi"/>
          <w:spacing w:val="-2"/>
        </w:rPr>
        <w:t>Selder</w:t>
      </w:r>
      <w:r w:rsidR="00541628">
        <w:rPr>
          <w:rFonts w:cstheme="minorHAnsi"/>
          <w:spacing w:val="-2"/>
        </w:rPr>
        <w:t xml:space="preserve"> seconded the motion. </w:t>
      </w:r>
      <w:r w:rsidR="008E6FB1">
        <w:rPr>
          <w:rFonts w:cstheme="minorHAnsi"/>
          <w:spacing w:val="-2"/>
        </w:rPr>
        <w:t>Motion carried</w:t>
      </w:r>
      <w:r w:rsidR="00541628">
        <w:rPr>
          <w:rFonts w:cstheme="minorHAnsi"/>
          <w:spacing w:val="-2"/>
        </w:rPr>
        <w:t xml:space="preserve"> </w:t>
      </w:r>
      <w:r w:rsidR="005217E3">
        <w:rPr>
          <w:rFonts w:cstheme="minorHAnsi"/>
          <w:spacing w:val="-2"/>
        </w:rPr>
        <w:t xml:space="preserve">by roll call vote </w:t>
      </w:r>
      <w:r w:rsidR="00541628">
        <w:rPr>
          <w:rFonts w:cstheme="minorHAnsi"/>
          <w:spacing w:val="-2"/>
        </w:rPr>
        <w:t>(</w:t>
      </w:r>
      <w:r w:rsidR="0052253D">
        <w:rPr>
          <w:rFonts w:cstheme="minorHAnsi"/>
          <w:spacing w:val="-2"/>
        </w:rPr>
        <w:t>5</w:t>
      </w:r>
      <w:r w:rsidR="004E0133">
        <w:rPr>
          <w:rFonts w:cstheme="minorHAnsi"/>
          <w:spacing w:val="-2"/>
        </w:rPr>
        <w:t xml:space="preserve"> </w:t>
      </w:r>
      <w:r w:rsidR="00541628">
        <w:rPr>
          <w:rFonts w:cstheme="minorHAnsi"/>
          <w:spacing w:val="-2"/>
        </w:rPr>
        <w:t>-</w:t>
      </w:r>
      <w:r w:rsidR="00E876E0">
        <w:rPr>
          <w:rFonts w:cstheme="minorHAnsi"/>
          <w:spacing w:val="-2"/>
        </w:rPr>
        <w:t xml:space="preserve"> </w:t>
      </w:r>
      <w:r w:rsidR="00670FED">
        <w:rPr>
          <w:rFonts w:cstheme="minorHAnsi"/>
          <w:spacing w:val="-2"/>
        </w:rPr>
        <w:t>0</w:t>
      </w:r>
      <w:r w:rsidR="00541628">
        <w:rPr>
          <w:rFonts w:cstheme="minorHAnsi"/>
          <w:spacing w:val="-2"/>
        </w:rPr>
        <w:t>)</w:t>
      </w:r>
      <w:r w:rsidR="005217E3" w:rsidRPr="005217E3">
        <w:rPr>
          <w:rFonts w:cstheme="minorHAnsi"/>
          <w:b/>
          <w:bCs/>
        </w:rPr>
        <w:t>.</w:t>
      </w:r>
    </w:p>
    <w:p w14:paraId="1E2E03A3" w14:textId="3B5005D2" w:rsidR="00112ACE" w:rsidRPr="003E55CB" w:rsidRDefault="00861494" w:rsidP="00B06096">
      <w:pPr>
        <w:pStyle w:val="ListParagraph"/>
        <w:widowControl w:val="0"/>
        <w:numPr>
          <w:ilvl w:val="0"/>
          <w:numId w:val="3"/>
        </w:numPr>
        <w:autoSpaceDE w:val="0"/>
        <w:autoSpaceDN w:val="0"/>
        <w:spacing w:after="240" w:line="240" w:lineRule="auto"/>
        <w:ind w:left="630" w:hanging="450"/>
        <w:contextualSpacing w:val="0"/>
        <w:rPr>
          <w:rFonts w:cstheme="minorHAnsi"/>
          <w:b/>
          <w:bCs/>
        </w:rPr>
      </w:pPr>
      <w:r>
        <w:rPr>
          <w:rFonts w:cstheme="minorHAnsi"/>
          <w:b/>
          <w:bCs/>
        </w:rPr>
        <w:t>Public Comment</w:t>
      </w:r>
      <w:r w:rsidR="003E55CB">
        <w:rPr>
          <w:rFonts w:cstheme="minorHAnsi"/>
          <w:b/>
          <w:bCs/>
          <w:spacing w:val="-2"/>
        </w:rPr>
        <w:t xml:space="preserve"> </w:t>
      </w:r>
      <w:r w:rsidR="003E55CB">
        <w:rPr>
          <w:rFonts w:cstheme="minorHAnsi"/>
          <w:spacing w:val="-2"/>
        </w:rPr>
        <w:t xml:space="preserve">– No </w:t>
      </w:r>
      <w:r w:rsidR="003B6FB9">
        <w:rPr>
          <w:rFonts w:cstheme="minorHAnsi"/>
          <w:spacing w:val="-2"/>
        </w:rPr>
        <w:t>public comment</w:t>
      </w:r>
      <w:r w:rsidR="00AB36DC">
        <w:rPr>
          <w:rFonts w:cstheme="minorHAnsi"/>
          <w:spacing w:val="-2"/>
        </w:rPr>
        <w:t>.</w:t>
      </w:r>
    </w:p>
    <w:p w14:paraId="626AAB15" w14:textId="0CA7878B" w:rsidR="00112ACE" w:rsidRPr="008050B2" w:rsidRDefault="00112ACE" w:rsidP="00B06096">
      <w:pPr>
        <w:pStyle w:val="ListParagraph"/>
        <w:widowControl w:val="0"/>
        <w:numPr>
          <w:ilvl w:val="0"/>
          <w:numId w:val="3"/>
        </w:numPr>
        <w:autoSpaceDE w:val="0"/>
        <w:autoSpaceDN w:val="0"/>
        <w:spacing w:after="240" w:line="240" w:lineRule="auto"/>
        <w:ind w:left="633" w:hanging="446"/>
        <w:contextualSpacing w:val="0"/>
        <w:rPr>
          <w:rFonts w:cstheme="minorHAnsi"/>
          <w:b/>
          <w:bCs/>
        </w:rPr>
      </w:pPr>
      <w:r w:rsidRPr="008050B2">
        <w:rPr>
          <w:rFonts w:cstheme="minorHAnsi"/>
          <w:b/>
          <w:bCs/>
        </w:rPr>
        <w:t xml:space="preserve">President's </w:t>
      </w:r>
      <w:r w:rsidRPr="008050B2">
        <w:rPr>
          <w:rFonts w:cstheme="minorHAnsi"/>
          <w:b/>
          <w:bCs/>
          <w:spacing w:val="-2"/>
        </w:rPr>
        <w:t>report</w:t>
      </w:r>
      <w:r w:rsidR="008050B2">
        <w:rPr>
          <w:rFonts w:cstheme="minorHAnsi"/>
          <w:b/>
          <w:bCs/>
          <w:spacing w:val="-2"/>
        </w:rPr>
        <w:t xml:space="preserve"> </w:t>
      </w:r>
      <w:r w:rsidR="008050B2">
        <w:rPr>
          <w:rFonts w:cstheme="minorHAnsi"/>
          <w:spacing w:val="-2"/>
        </w:rPr>
        <w:t xml:space="preserve">– President Armstong </w:t>
      </w:r>
      <w:r w:rsidR="00E876E0">
        <w:rPr>
          <w:rFonts w:cstheme="minorHAnsi"/>
          <w:spacing w:val="-2"/>
        </w:rPr>
        <w:t xml:space="preserve">reported </w:t>
      </w:r>
      <w:r w:rsidR="00897135">
        <w:rPr>
          <w:rFonts w:cstheme="minorHAnsi"/>
          <w:spacing w:val="-2"/>
        </w:rPr>
        <w:t xml:space="preserve">seeing the maintenance staff out mowing and the improvement </w:t>
      </w:r>
      <w:r w:rsidR="00C464AB">
        <w:rPr>
          <w:rFonts w:cstheme="minorHAnsi"/>
          <w:spacing w:val="-2"/>
        </w:rPr>
        <w:t>in the look of the parks</w:t>
      </w:r>
      <w:r w:rsidR="007821BC">
        <w:rPr>
          <w:rFonts w:cstheme="minorHAnsi"/>
          <w:spacing w:val="-2"/>
        </w:rPr>
        <w:t>.</w:t>
      </w:r>
    </w:p>
    <w:p w14:paraId="31322F2E" w14:textId="77E76F1E" w:rsidR="00112ACE" w:rsidRPr="00823935" w:rsidRDefault="00112ACE" w:rsidP="00823935">
      <w:pPr>
        <w:pStyle w:val="ListParagraph"/>
        <w:widowControl w:val="0"/>
        <w:numPr>
          <w:ilvl w:val="0"/>
          <w:numId w:val="3"/>
        </w:numPr>
        <w:autoSpaceDE w:val="0"/>
        <w:autoSpaceDN w:val="0"/>
        <w:spacing w:after="240" w:line="240" w:lineRule="auto"/>
        <w:ind w:left="630" w:hanging="450"/>
        <w:rPr>
          <w:rFonts w:cstheme="minorHAnsi"/>
        </w:rPr>
      </w:pPr>
      <w:r w:rsidRPr="00752450">
        <w:rPr>
          <w:rFonts w:cstheme="minorHAnsi"/>
          <w:b/>
          <w:bCs/>
        </w:rPr>
        <w:t>Executive Director’s report</w:t>
      </w:r>
      <w:r w:rsidR="00752450">
        <w:rPr>
          <w:rFonts w:cstheme="minorHAnsi"/>
          <w:b/>
          <w:bCs/>
        </w:rPr>
        <w:t xml:space="preserve"> </w:t>
      </w:r>
      <w:r w:rsidR="004C385E">
        <w:rPr>
          <w:rFonts w:cstheme="minorHAnsi"/>
        </w:rPr>
        <w:t>–</w:t>
      </w:r>
      <w:r w:rsidR="00752450">
        <w:rPr>
          <w:rFonts w:cstheme="minorHAnsi"/>
        </w:rPr>
        <w:t xml:space="preserve"> </w:t>
      </w:r>
      <w:r w:rsidR="00861494">
        <w:rPr>
          <w:rFonts w:cstheme="minorHAnsi"/>
        </w:rPr>
        <w:t>Executive Director</w:t>
      </w:r>
      <w:r w:rsidR="004C385E">
        <w:rPr>
          <w:rFonts w:cstheme="minorHAnsi"/>
        </w:rPr>
        <w:t xml:space="preserve"> Severs</w:t>
      </w:r>
      <w:r w:rsidR="00823935" w:rsidRPr="00823935">
        <w:rPr>
          <w:rFonts w:cstheme="minorHAnsi"/>
        </w:rPr>
        <w:t xml:space="preserve"> reported that spring programming is underway, including Ball Fore, Get Hooked, and Lakeview Nature Center events, with strong community participation and registration activity across multiple programs. Youth baseball and softball seasons are set to begin within the next two weeks. Facility improvements include installation of a new garage door at the main office, with siding replacement planned for later this year, and a restroom remodel at the Patton Park West Pavilion. Staff are addressing maintenance concerns at the dog park, including drainage issues and plans to replace the drinking fountain. Personnel updates include the hiring of Sam Howard as Superintendent of Support Services, effective April 30. The </w:t>
      </w:r>
      <w:proofErr w:type="gramStart"/>
      <w:r w:rsidR="00823935" w:rsidRPr="00823935">
        <w:rPr>
          <w:rFonts w:cstheme="minorHAnsi"/>
        </w:rPr>
        <w:t>District</w:t>
      </w:r>
      <w:proofErr w:type="gramEnd"/>
      <w:r w:rsidR="00823935" w:rsidRPr="00823935">
        <w:rPr>
          <w:rFonts w:cstheme="minorHAnsi"/>
        </w:rPr>
        <w:t xml:space="preserve"> is also planning for new registration software implementation in 2027. The Director attended a regional roundtable in Decatur to collaborate with other park district leaders. Board members were also reminded to schedule time to transition email access to personal devices.</w:t>
      </w:r>
    </w:p>
    <w:p w14:paraId="585A9AE1" w14:textId="77777777" w:rsidR="00E82FAE" w:rsidRPr="00E82FAE" w:rsidRDefault="00E82FAE" w:rsidP="00B06096">
      <w:pPr>
        <w:pStyle w:val="ListParagraph"/>
        <w:widowControl w:val="0"/>
        <w:autoSpaceDE w:val="0"/>
        <w:autoSpaceDN w:val="0"/>
        <w:spacing w:after="240" w:line="240" w:lineRule="auto"/>
        <w:ind w:left="630"/>
        <w:rPr>
          <w:rFonts w:cstheme="minorHAnsi"/>
        </w:rPr>
      </w:pPr>
    </w:p>
    <w:p w14:paraId="045EF109" w14:textId="769986AC" w:rsidR="0003129F" w:rsidRPr="0003129F" w:rsidRDefault="002C5EBB" w:rsidP="0003129F">
      <w:pPr>
        <w:pStyle w:val="ListParagraph"/>
        <w:widowControl w:val="0"/>
        <w:numPr>
          <w:ilvl w:val="0"/>
          <w:numId w:val="3"/>
        </w:numPr>
        <w:autoSpaceDE w:val="0"/>
        <w:autoSpaceDN w:val="0"/>
        <w:spacing w:before="1" w:after="240" w:line="240" w:lineRule="auto"/>
        <w:ind w:left="630" w:hanging="450"/>
        <w:contextualSpacing w:val="0"/>
        <w:rPr>
          <w:rFonts w:cstheme="minorHAnsi"/>
        </w:rPr>
      </w:pPr>
      <w:r w:rsidRPr="002C5EBB">
        <w:rPr>
          <w:rFonts w:cstheme="minorHAnsi"/>
          <w:b/>
          <w:bCs/>
        </w:rPr>
        <w:t>Open Commissioner</w:t>
      </w:r>
      <w:r w:rsidRPr="002C5EBB">
        <w:rPr>
          <w:rFonts w:cstheme="minorHAnsi"/>
          <w:b/>
          <w:bCs/>
          <w:spacing w:val="-2"/>
        </w:rPr>
        <w:t xml:space="preserve"> </w:t>
      </w:r>
      <w:r w:rsidRPr="002C5EBB">
        <w:rPr>
          <w:rFonts w:cstheme="minorHAnsi"/>
          <w:b/>
          <w:bCs/>
        </w:rPr>
        <w:t>presentation</w:t>
      </w:r>
      <w:r w:rsidRPr="002C5EBB">
        <w:rPr>
          <w:rFonts w:cstheme="minorHAnsi"/>
          <w:b/>
          <w:bCs/>
          <w:spacing w:val="-2"/>
        </w:rPr>
        <w:t xml:space="preserve"> </w:t>
      </w:r>
      <w:r w:rsidRPr="002C5EBB">
        <w:rPr>
          <w:rFonts w:cstheme="minorHAnsi"/>
          <w:b/>
          <w:bCs/>
        </w:rPr>
        <w:t>and</w:t>
      </w:r>
      <w:r w:rsidRPr="002C5EBB">
        <w:rPr>
          <w:rFonts w:cstheme="minorHAnsi"/>
          <w:b/>
          <w:bCs/>
          <w:spacing w:val="-2"/>
        </w:rPr>
        <w:t xml:space="preserve"> </w:t>
      </w:r>
      <w:r w:rsidRPr="002C5EBB">
        <w:rPr>
          <w:rFonts w:cstheme="minorHAnsi"/>
          <w:b/>
          <w:bCs/>
        </w:rPr>
        <w:t>discussion</w:t>
      </w:r>
      <w:r w:rsidRPr="002C5EBB">
        <w:rPr>
          <w:rFonts w:cstheme="minorHAnsi"/>
          <w:b/>
          <w:bCs/>
          <w:spacing w:val="-2"/>
        </w:rPr>
        <w:t xml:space="preserve"> </w:t>
      </w:r>
      <w:r w:rsidRPr="002C5EBB">
        <w:rPr>
          <w:rFonts w:cstheme="minorHAnsi"/>
          <w:b/>
          <w:bCs/>
        </w:rPr>
        <w:t>of</w:t>
      </w:r>
      <w:r w:rsidRPr="002C5EBB">
        <w:rPr>
          <w:rFonts w:cstheme="minorHAnsi"/>
          <w:b/>
          <w:bCs/>
          <w:spacing w:val="2"/>
        </w:rPr>
        <w:t xml:space="preserve"> </w:t>
      </w:r>
      <w:r w:rsidRPr="002C5EBB">
        <w:rPr>
          <w:rFonts w:cstheme="minorHAnsi"/>
          <w:b/>
          <w:bCs/>
        </w:rPr>
        <w:t>future</w:t>
      </w:r>
      <w:r w:rsidRPr="002C5EBB">
        <w:rPr>
          <w:rFonts w:cstheme="minorHAnsi"/>
          <w:b/>
          <w:bCs/>
          <w:spacing w:val="-2"/>
        </w:rPr>
        <w:t xml:space="preserve"> </w:t>
      </w:r>
      <w:r w:rsidRPr="002C5EBB">
        <w:rPr>
          <w:rFonts w:cstheme="minorHAnsi"/>
          <w:b/>
          <w:bCs/>
        </w:rPr>
        <w:t>agenda</w:t>
      </w:r>
      <w:r w:rsidRPr="002C5EBB">
        <w:rPr>
          <w:rFonts w:cstheme="minorHAnsi"/>
          <w:b/>
          <w:bCs/>
          <w:spacing w:val="-1"/>
        </w:rPr>
        <w:t xml:space="preserve"> </w:t>
      </w:r>
      <w:r w:rsidRPr="002C5EBB">
        <w:rPr>
          <w:rFonts w:cstheme="minorHAnsi"/>
          <w:b/>
          <w:bCs/>
          <w:spacing w:val="-2"/>
        </w:rPr>
        <w:t xml:space="preserve">items </w:t>
      </w:r>
      <w:r w:rsidR="00EB4CB7">
        <w:rPr>
          <w:rFonts w:cstheme="minorHAnsi"/>
          <w:spacing w:val="-2"/>
        </w:rPr>
        <w:t>–</w:t>
      </w:r>
      <w:r>
        <w:rPr>
          <w:rFonts w:cstheme="minorHAnsi"/>
          <w:spacing w:val="-2"/>
        </w:rPr>
        <w:t xml:space="preserve"> </w:t>
      </w:r>
      <w:r w:rsidR="0007202D">
        <w:rPr>
          <w:rFonts w:cstheme="minorHAnsi"/>
          <w:spacing w:val="-2"/>
        </w:rPr>
        <w:t xml:space="preserve">Commissioner </w:t>
      </w:r>
      <w:r w:rsidR="00E00A0D">
        <w:rPr>
          <w:rFonts w:cstheme="minorHAnsi"/>
          <w:spacing w:val="-2"/>
        </w:rPr>
        <w:t xml:space="preserve">Hemingway </w:t>
      </w:r>
      <w:r w:rsidR="0007202D">
        <w:rPr>
          <w:rFonts w:cstheme="minorHAnsi"/>
          <w:spacing w:val="-2"/>
        </w:rPr>
        <w:t xml:space="preserve">reported </w:t>
      </w:r>
      <w:r w:rsidR="00F35957">
        <w:rPr>
          <w:rFonts w:cstheme="minorHAnsi"/>
          <w:spacing w:val="-2"/>
        </w:rPr>
        <w:t xml:space="preserve">that the board elections are coming up and he will not be running for a spot going forward. Hemingway </w:t>
      </w:r>
      <w:r w:rsidR="00DA55CD">
        <w:rPr>
          <w:rFonts w:cstheme="minorHAnsi"/>
          <w:spacing w:val="-2"/>
        </w:rPr>
        <w:t>gave his recommendation to the public to get involved and become a board member if they are interested</w:t>
      </w:r>
      <w:r w:rsidR="00C90ED7">
        <w:rPr>
          <w:rFonts w:cstheme="minorHAnsi"/>
          <w:spacing w:val="-2"/>
        </w:rPr>
        <w:t>.</w:t>
      </w:r>
      <w:r w:rsidR="00513B07">
        <w:rPr>
          <w:rFonts w:cstheme="minorHAnsi"/>
          <w:spacing w:val="-2"/>
        </w:rPr>
        <w:t xml:space="preserve"> </w:t>
      </w:r>
      <w:r w:rsidR="00331A67">
        <w:rPr>
          <w:rFonts w:cstheme="minorHAnsi"/>
          <w:spacing w:val="-2"/>
        </w:rPr>
        <w:t xml:space="preserve">Commissioner </w:t>
      </w:r>
      <w:r w:rsidR="00513B07">
        <w:rPr>
          <w:rFonts w:cstheme="minorHAnsi"/>
          <w:spacing w:val="-2"/>
        </w:rPr>
        <w:t xml:space="preserve">Weiss </w:t>
      </w:r>
      <w:r w:rsidR="00331A67">
        <w:rPr>
          <w:rFonts w:cstheme="minorHAnsi"/>
          <w:spacing w:val="-2"/>
        </w:rPr>
        <w:t xml:space="preserve">reported </w:t>
      </w:r>
      <w:r w:rsidR="00A44F89">
        <w:rPr>
          <w:rFonts w:cstheme="minorHAnsi"/>
          <w:spacing w:val="-2"/>
        </w:rPr>
        <w:t>helping</w:t>
      </w:r>
      <w:r w:rsidR="00331A67">
        <w:rPr>
          <w:rFonts w:cstheme="minorHAnsi"/>
          <w:spacing w:val="-2"/>
        </w:rPr>
        <w:t xml:space="preserve"> at the Adult Easter Egg Hunt as the DJ for the event. Weiss </w:t>
      </w:r>
      <w:r w:rsidR="00A44F89">
        <w:rPr>
          <w:rFonts w:cstheme="minorHAnsi"/>
          <w:spacing w:val="-2"/>
        </w:rPr>
        <w:t>shared his positive experience of the event</w:t>
      </w:r>
      <w:r w:rsidR="00513B07">
        <w:rPr>
          <w:rFonts w:cstheme="minorHAnsi"/>
          <w:spacing w:val="-2"/>
        </w:rPr>
        <w:t xml:space="preserve">. </w:t>
      </w:r>
    </w:p>
    <w:p w14:paraId="3F5C74C5" w14:textId="11BE8D36" w:rsidR="0003116F" w:rsidRPr="0003129F" w:rsidRDefault="00B30953" w:rsidP="0003129F">
      <w:pPr>
        <w:widowControl w:val="0"/>
        <w:autoSpaceDE w:val="0"/>
        <w:autoSpaceDN w:val="0"/>
        <w:spacing w:before="1" w:after="240" w:line="240" w:lineRule="auto"/>
        <w:rPr>
          <w:rFonts w:cstheme="minorHAnsi"/>
        </w:rPr>
      </w:pPr>
      <w:r>
        <w:t xml:space="preserve">Commissioner </w:t>
      </w:r>
      <w:r w:rsidR="00EB372A">
        <w:t>Hemingway</w:t>
      </w:r>
      <w:r w:rsidR="00E536C2">
        <w:t xml:space="preserve"> moved to adjo</w:t>
      </w:r>
      <w:r w:rsidR="00261946">
        <w:t>u</w:t>
      </w:r>
      <w:r w:rsidR="00E536C2">
        <w:t>rn.</w:t>
      </w:r>
      <w:r>
        <w:t xml:space="preserve"> Commissioner </w:t>
      </w:r>
      <w:r w:rsidR="00EB372A">
        <w:t>Weiss</w:t>
      </w:r>
      <w:r w:rsidR="00261946">
        <w:t xml:space="preserve"> seconded</w:t>
      </w:r>
      <w:r>
        <w:t>.</w:t>
      </w:r>
      <w:r w:rsidR="0078630C">
        <w:t xml:space="preserve"> Motion carried (</w:t>
      </w:r>
      <w:r w:rsidR="00EB372A">
        <w:t>5</w:t>
      </w:r>
      <w:r w:rsidR="0078630C">
        <w:t xml:space="preserve"> </w:t>
      </w:r>
      <w:r w:rsidR="00670FED">
        <w:t>- 0</w:t>
      </w:r>
      <w:r w:rsidR="0078630C">
        <w:t>).</w:t>
      </w:r>
      <w:r w:rsidR="00261946">
        <w:t xml:space="preserve"> Meeting adjourned at </w:t>
      </w:r>
      <w:r w:rsidR="00EB372A">
        <w:t>6:15</w:t>
      </w:r>
      <w:r w:rsidR="00261946">
        <w:t xml:space="preserve"> pm.</w:t>
      </w:r>
      <w:r>
        <w:t xml:space="preserve"> </w:t>
      </w:r>
    </w:p>
    <w:p w14:paraId="0EE10812" w14:textId="1570CB80" w:rsidR="009D1713" w:rsidRDefault="009D1713" w:rsidP="00B06096">
      <w:pPr>
        <w:spacing w:after="0" w:line="240" w:lineRule="auto"/>
      </w:pPr>
      <w:r>
        <w:t>Respectfully submitted,</w:t>
      </w:r>
    </w:p>
    <w:p w14:paraId="0C56572B" w14:textId="77777777" w:rsidR="00053258" w:rsidRDefault="00053258" w:rsidP="00B06096">
      <w:pPr>
        <w:spacing w:after="0" w:line="240" w:lineRule="auto"/>
      </w:pPr>
    </w:p>
    <w:p w14:paraId="7DCA984E" w14:textId="77777777" w:rsidR="00053258" w:rsidRDefault="009D1713" w:rsidP="00B06096">
      <w:pPr>
        <w:spacing w:after="0" w:line="240" w:lineRule="auto"/>
      </w:pPr>
      <w:r>
        <w:t>Blake Severs</w:t>
      </w:r>
    </w:p>
    <w:p w14:paraId="71A1CC94" w14:textId="2579D0DB" w:rsidR="009D1713" w:rsidRDefault="009D1713" w:rsidP="00B06096">
      <w:pPr>
        <w:spacing w:after="0" w:line="240" w:lineRule="auto"/>
      </w:pPr>
      <w:r>
        <w:t>Executive Director</w:t>
      </w:r>
      <w:r w:rsidR="00053258">
        <w:t xml:space="preserve"> / Board Secretary</w:t>
      </w:r>
    </w:p>
    <w:p w14:paraId="338CAFA6" w14:textId="3642289B" w:rsidR="009D1713" w:rsidRPr="009D1713" w:rsidRDefault="009D1713" w:rsidP="00B06096">
      <w:pPr>
        <w:spacing w:after="0" w:line="240" w:lineRule="auto"/>
      </w:pPr>
      <w:r>
        <w:t>Macomb Park District</w:t>
      </w:r>
    </w:p>
    <w:sectPr w:rsidR="009D1713" w:rsidRPr="009D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443727F8"/>
    <w:multiLevelType w:val="hybridMultilevel"/>
    <w:tmpl w:val="34B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C5300"/>
    <w:multiLevelType w:val="hybridMultilevel"/>
    <w:tmpl w:val="1E0060E0"/>
    <w:lvl w:ilvl="0" w:tplc="F26CC1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6193">
    <w:abstractNumId w:val="1"/>
  </w:num>
  <w:num w:numId="2" w16cid:durableId="733117901">
    <w:abstractNumId w:val="2"/>
  </w:num>
  <w:num w:numId="3"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6"/>
    <w:rsid w:val="0003116F"/>
    <w:rsid w:val="0003129F"/>
    <w:rsid w:val="000327C8"/>
    <w:rsid w:val="00036630"/>
    <w:rsid w:val="00036A18"/>
    <w:rsid w:val="00041DBB"/>
    <w:rsid w:val="00050CE2"/>
    <w:rsid w:val="00053258"/>
    <w:rsid w:val="00071F54"/>
    <w:rsid w:val="0007202D"/>
    <w:rsid w:val="0007599B"/>
    <w:rsid w:val="00094018"/>
    <w:rsid w:val="00097748"/>
    <w:rsid w:val="000A2DA7"/>
    <w:rsid w:val="000B304E"/>
    <w:rsid w:val="000D77D8"/>
    <w:rsid w:val="000E04C9"/>
    <w:rsid w:val="000F1AF9"/>
    <w:rsid w:val="000F6DFE"/>
    <w:rsid w:val="00112ACE"/>
    <w:rsid w:val="001237DB"/>
    <w:rsid w:val="00147489"/>
    <w:rsid w:val="0015771E"/>
    <w:rsid w:val="0016752A"/>
    <w:rsid w:val="00194BD0"/>
    <w:rsid w:val="001A29B3"/>
    <w:rsid w:val="001C40F6"/>
    <w:rsid w:val="001F62F2"/>
    <w:rsid w:val="002043BE"/>
    <w:rsid w:val="0020787E"/>
    <w:rsid w:val="0021351C"/>
    <w:rsid w:val="00261946"/>
    <w:rsid w:val="00270726"/>
    <w:rsid w:val="00275CF9"/>
    <w:rsid w:val="00287CAF"/>
    <w:rsid w:val="002908E3"/>
    <w:rsid w:val="002A6BB0"/>
    <w:rsid w:val="002B4CAF"/>
    <w:rsid w:val="002B6805"/>
    <w:rsid w:val="002C5800"/>
    <w:rsid w:val="002C5EBB"/>
    <w:rsid w:val="002D1D51"/>
    <w:rsid w:val="002F3451"/>
    <w:rsid w:val="002F582D"/>
    <w:rsid w:val="002F6D69"/>
    <w:rsid w:val="003018E7"/>
    <w:rsid w:val="00302303"/>
    <w:rsid w:val="003123F7"/>
    <w:rsid w:val="00331A67"/>
    <w:rsid w:val="00335EE8"/>
    <w:rsid w:val="00346CED"/>
    <w:rsid w:val="00357180"/>
    <w:rsid w:val="00360F08"/>
    <w:rsid w:val="00363C7C"/>
    <w:rsid w:val="00396650"/>
    <w:rsid w:val="003B6FB9"/>
    <w:rsid w:val="003E55CB"/>
    <w:rsid w:val="00400B08"/>
    <w:rsid w:val="00420DE4"/>
    <w:rsid w:val="00444C36"/>
    <w:rsid w:val="004504C8"/>
    <w:rsid w:val="004A50AB"/>
    <w:rsid w:val="004A6906"/>
    <w:rsid w:val="004C385E"/>
    <w:rsid w:val="004D085C"/>
    <w:rsid w:val="004E0133"/>
    <w:rsid w:val="004E6FB3"/>
    <w:rsid w:val="00513B07"/>
    <w:rsid w:val="00516511"/>
    <w:rsid w:val="005173E0"/>
    <w:rsid w:val="005217E3"/>
    <w:rsid w:val="0052253D"/>
    <w:rsid w:val="0052332F"/>
    <w:rsid w:val="00541628"/>
    <w:rsid w:val="00552A05"/>
    <w:rsid w:val="0055795C"/>
    <w:rsid w:val="0056770E"/>
    <w:rsid w:val="0058603D"/>
    <w:rsid w:val="005A06E7"/>
    <w:rsid w:val="005A7951"/>
    <w:rsid w:val="005B71CB"/>
    <w:rsid w:val="005D3B64"/>
    <w:rsid w:val="005F5EBA"/>
    <w:rsid w:val="0061226B"/>
    <w:rsid w:val="00616D0C"/>
    <w:rsid w:val="00621D00"/>
    <w:rsid w:val="00622B66"/>
    <w:rsid w:val="00624CF7"/>
    <w:rsid w:val="00661225"/>
    <w:rsid w:val="006666A9"/>
    <w:rsid w:val="00670FED"/>
    <w:rsid w:val="00674BD2"/>
    <w:rsid w:val="00686E5A"/>
    <w:rsid w:val="00695420"/>
    <w:rsid w:val="006956D3"/>
    <w:rsid w:val="00695E9C"/>
    <w:rsid w:val="006B126F"/>
    <w:rsid w:val="006B166B"/>
    <w:rsid w:val="006C399B"/>
    <w:rsid w:val="006D564B"/>
    <w:rsid w:val="006E117B"/>
    <w:rsid w:val="006E5253"/>
    <w:rsid w:val="006E6EC5"/>
    <w:rsid w:val="006E70B5"/>
    <w:rsid w:val="006E7F68"/>
    <w:rsid w:val="00701639"/>
    <w:rsid w:val="00731027"/>
    <w:rsid w:val="00735198"/>
    <w:rsid w:val="00752450"/>
    <w:rsid w:val="00755E6D"/>
    <w:rsid w:val="00756EC9"/>
    <w:rsid w:val="00762D47"/>
    <w:rsid w:val="007757F1"/>
    <w:rsid w:val="00781BC0"/>
    <w:rsid w:val="007821BC"/>
    <w:rsid w:val="0078338C"/>
    <w:rsid w:val="0078630C"/>
    <w:rsid w:val="00786951"/>
    <w:rsid w:val="007B2E4C"/>
    <w:rsid w:val="007F4DAA"/>
    <w:rsid w:val="007F5A43"/>
    <w:rsid w:val="008050B2"/>
    <w:rsid w:val="00817FC5"/>
    <w:rsid w:val="00823935"/>
    <w:rsid w:val="00824597"/>
    <w:rsid w:val="00827523"/>
    <w:rsid w:val="008313FF"/>
    <w:rsid w:val="00837E6D"/>
    <w:rsid w:val="00850E1C"/>
    <w:rsid w:val="008543AF"/>
    <w:rsid w:val="0085596D"/>
    <w:rsid w:val="00861494"/>
    <w:rsid w:val="00864166"/>
    <w:rsid w:val="008773F0"/>
    <w:rsid w:val="00885646"/>
    <w:rsid w:val="00894841"/>
    <w:rsid w:val="00897135"/>
    <w:rsid w:val="008B0786"/>
    <w:rsid w:val="008C128A"/>
    <w:rsid w:val="008C4EFF"/>
    <w:rsid w:val="008D4812"/>
    <w:rsid w:val="008E6FB1"/>
    <w:rsid w:val="009209DA"/>
    <w:rsid w:val="00933CD9"/>
    <w:rsid w:val="00950D07"/>
    <w:rsid w:val="009629EC"/>
    <w:rsid w:val="0096629E"/>
    <w:rsid w:val="009A1164"/>
    <w:rsid w:val="009D1713"/>
    <w:rsid w:val="009D5483"/>
    <w:rsid w:val="009F2EFE"/>
    <w:rsid w:val="00A018FA"/>
    <w:rsid w:val="00A428D4"/>
    <w:rsid w:val="00A436A0"/>
    <w:rsid w:val="00A44F89"/>
    <w:rsid w:val="00A46C36"/>
    <w:rsid w:val="00A476CC"/>
    <w:rsid w:val="00A77F7A"/>
    <w:rsid w:val="00A91150"/>
    <w:rsid w:val="00AB02D8"/>
    <w:rsid w:val="00AB2BA3"/>
    <w:rsid w:val="00AB36DC"/>
    <w:rsid w:val="00AC2185"/>
    <w:rsid w:val="00AC675F"/>
    <w:rsid w:val="00AF4FA4"/>
    <w:rsid w:val="00B06096"/>
    <w:rsid w:val="00B16F3F"/>
    <w:rsid w:val="00B30953"/>
    <w:rsid w:val="00B4566D"/>
    <w:rsid w:val="00B56404"/>
    <w:rsid w:val="00B928CC"/>
    <w:rsid w:val="00BA1994"/>
    <w:rsid w:val="00BB1409"/>
    <w:rsid w:val="00BD2C81"/>
    <w:rsid w:val="00BE0781"/>
    <w:rsid w:val="00BE6EC2"/>
    <w:rsid w:val="00C00433"/>
    <w:rsid w:val="00C04981"/>
    <w:rsid w:val="00C1519A"/>
    <w:rsid w:val="00C33C83"/>
    <w:rsid w:val="00C361E4"/>
    <w:rsid w:val="00C464AB"/>
    <w:rsid w:val="00C57A75"/>
    <w:rsid w:val="00C64CD5"/>
    <w:rsid w:val="00C67A8A"/>
    <w:rsid w:val="00C7068D"/>
    <w:rsid w:val="00C741EA"/>
    <w:rsid w:val="00C839ED"/>
    <w:rsid w:val="00C90ED7"/>
    <w:rsid w:val="00C956D9"/>
    <w:rsid w:val="00CA72DC"/>
    <w:rsid w:val="00CF04D0"/>
    <w:rsid w:val="00D349BC"/>
    <w:rsid w:val="00D55F56"/>
    <w:rsid w:val="00D83867"/>
    <w:rsid w:val="00D94DDD"/>
    <w:rsid w:val="00D96FC5"/>
    <w:rsid w:val="00DA55CD"/>
    <w:rsid w:val="00DA5C0B"/>
    <w:rsid w:val="00DB2155"/>
    <w:rsid w:val="00DB265C"/>
    <w:rsid w:val="00DC35C3"/>
    <w:rsid w:val="00DE67E8"/>
    <w:rsid w:val="00DF4021"/>
    <w:rsid w:val="00E00A0D"/>
    <w:rsid w:val="00E0589E"/>
    <w:rsid w:val="00E204A4"/>
    <w:rsid w:val="00E207EE"/>
    <w:rsid w:val="00E45F6A"/>
    <w:rsid w:val="00E46FEF"/>
    <w:rsid w:val="00E477D0"/>
    <w:rsid w:val="00E536C2"/>
    <w:rsid w:val="00E717EA"/>
    <w:rsid w:val="00E82FAE"/>
    <w:rsid w:val="00E83505"/>
    <w:rsid w:val="00E876E0"/>
    <w:rsid w:val="00E92820"/>
    <w:rsid w:val="00E94D7F"/>
    <w:rsid w:val="00EB372A"/>
    <w:rsid w:val="00EB4CB7"/>
    <w:rsid w:val="00EB6DB6"/>
    <w:rsid w:val="00EB7A76"/>
    <w:rsid w:val="00EC049F"/>
    <w:rsid w:val="00EC6BC0"/>
    <w:rsid w:val="00ED6613"/>
    <w:rsid w:val="00ED7A54"/>
    <w:rsid w:val="00EF09B4"/>
    <w:rsid w:val="00F233F7"/>
    <w:rsid w:val="00F35860"/>
    <w:rsid w:val="00F35957"/>
    <w:rsid w:val="00F92711"/>
    <w:rsid w:val="00FB0B53"/>
    <w:rsid w:val="00FC06F1"/>
    <w:rsid w:val="00FD7987"/>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5364"/>
  <w15:chartTrackingRefBased/>
  <w15:docId w15:val="{BC67E304-8D73-4311-9488-95C8F70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46"/>
    <w:rPr>
      <w:rFonts w:eastAsiaTheme="majorEastAsia" w:cstheme="majorBidi"/>
      <w:color w:val="272727" w:themeColor="text1" w:themeTint="D8"/>
    </w:rPr>
  </w:style>
  <w:style w:type="paragraph" w:styleId="Title">
    <w:name w:val="Title"/>
    <w:basedOn w:val="Normal"/>
    <w:next w:val="Normal"/>
    <w:link w:val="TitleChar"/>
    <w:uiPriority w:val="10"/>
    <w:qFormat/>
    <w:rsid w:val="00885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646"/>
    <w:rPr>
      <w:i/>
      <w:iCs/>
      <w:color w:val="404040" w:themeColor="text1" w:themeTint="BF"/>
    </w:rPr>
  </w:style>
  <w:style w:type="paragraph" w:styleId="ListParagraph">
    <w:name w:val="List Paragraph"/>
    <w:basedOn w:val="Normal"/>
    <w:uiPriority w:val="1"/>
    <w:qFormat/>
    <w:rsid w:val="00885646"/>
    <w:pPr>
      <w:ind w:left="720"/>
      <w:contextualSpacing/>
    </w:pPr>
  </w:style>
  <w:style w:type="character" w:styleId="IntenseEmphasis">
    <w:name w:val="Intense Emphasis"/>
    <w:basedOn w:val="DefaultParagraphFont"/>
    <w:uiPriority w:val="21"/>
    <w:qFormat/>
    <w:rsid w:val="00885646"/>
    <w:rPr>
      <w:i/>
      <w:iCs/>
      <w:color w:val="0F4761" w:themeColor="accent1" w:themeShade="BF"/>
    </w:rPr>
  </w:style>
  <w:style w:type="paragraph" w:styleId="IntenseQuote">
    <w:name w:val="Intense Quote"/>
    <w:basedOn w:val="Normal"/>
    <w:next w:val="Normal"/>
    <w:link w:val="IntenseQuoteChar"/>
    <w:uiPriority w:val="30"/>
    <w:qFormat/>
    <w:rsid w:val="00885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46"/>
    <w:rPr>
      <w:i/>
      <w:iCs/>
      <w:color w:val="0F4761" w:themeColor="accent1" w:themeShade="BF"/>
    </w:rPr>
  </w:style>
  <w:style w:type="character" w:styleId="IntenseReference">
    <w:name w:val="Intense Reference"/>
    <w:basedOn w:val="DefaultParagraphFont"/>
    <w:uiPriority w:val="32"/>
    <w:qFormat/>
    <w:rsid w:val="00885646"/>
    <w:rPr>
      <w:b/>
      <w:bCs/>
      <w:smallCaps/>
      <w:color w:val="0F4761" w:themeColor="accent1" w:themeShade="BF"/>
      <w:spacing w:val="5"/>
    </w:rPr>
  </w:style>
  <w:style w:type="paragraph" w:styleId="NormalWeb">
    <w:name w:val="Normal (Web)"/>
    <w:basedOn w:val="Normal"/>
    <w:uiPriority w:val="99"/>
    <w:semiHidden/>
    <w:unhideWhenUsed/>
    <w:rsid w:val="009D17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3" ma:contentTypeDescription="Create a new document." ma:contentTypeScope="" ma:versionID="d4e767d629188c3fcacf3b6613e48200">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6a0d61d3da0cb45de88d39a1a7541778"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6A8C4-8E79-4D52-92B5-C48B11B4306C}">
  <ds:schemaRefs>
    <ds:schemaRef ds:uri="http://schemas.microsoft.com/sharepoint/v3/contenttype/forms"/>
  </ds:schemaRefs>
</ds:datastoreItem>
</file>

<file path=customXml/itemProps2.xml><?xml version="1.0" encoding="utf-8"?>
<ds:datastoreItem xmlns:ds="http://schemas.openxmlformats.org/officeDocument/2006/customXml" ds:itemID="{E3335B48-FFA6-47A9-B13B-79CD4AAE8135}">
  <ds:schemaRefs>
    <ds:schemaRef ds:uri="http://schemas.microsoft.com/office/2006/metadata/properties"/>
    <ds:schemaRef ds:uri="http://schemas.microsoft.com/office/infopath/2007/PartnerControls"/>
    <ds:schemaRef ds:uri="9a414773-2be8-4c66-8aec-20419d5bcfd9"/>
    <ds:schemaRef ds:uri="fcec0139-88b6-4d34-b535-cd587052241f"/>
  </ds:schemaRefs>
</ds:datastoreItem>
</file>

<file path=customXml/itemProps3.xml><?xml version="1.0" encoding="utf-8"?>
<ds:datastoreItem xmlns:ds="http://schemas.openxmlformats.org/officeDocument/2006/customXml" ds:itemID="{A1F3DA31-2DA0-42CF-BD38-D8A52DF8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4773-2be8-4c66-8aec-20419d5bcfd9"/>
    <ds:schemaRef ds:uri="fcec0139-88b6-4d34-b535-cd587052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32</cp:revision>
  <dcterms:created xsi:type="dcterms:W3CDTF">2026-04-21T19:26:00Z</dcterms:created>
  <dcterms:modified xsi:type="dcterms:W3CDTF">2026-04-28T20:33:00Z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y fmtid="{D5CDD505-2E9C-101B-9397-08002B2CF9AE}" pid="3" name="MediaServiceImageTags">
    <vt:lpwstr/>
  </property>
</Properties>
</file>