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333E3B" w14:textId="7AF7BB19" w:rsidR="00D1274F" w:rsidRDefault="00D1274F" w:rsidP="00D1274F">
      <w:pPr>
        <w:spacing w:after="0" w:line="240" w:lineRule="auto"/>
      </w:pPr>
      <w:r>
        <w:t>MACOMB PARK DISTRICT</w:t>
      </w:r>
    </w:p>
    <w:p w14:paraId="53E70F7C" w14:textId="3138F008" w:rsidR="00D1274F" w:rsidRDefault="00D1274F" w:rsidP="00D1274F">
      <w:pPr>
        <w:spacing w:after="0" w:line="240" w:lineRule="auto"/>
      </w:pPr>
      <w:r>
        <w:t>BOARD OF COMMISSIONERS MEETING 1/</w:t>
      </w:r>
      <w:r w:rsidR="008C54F1">
        <w:t>21</w:t>
      </w:r>
      <w:r>
        <w:t>/202</w:t>
      </w:r>
      <w:r w:rsidR="008C54F1">
        <w:t>6</w:t>
      </w:r>
    </w:p>
    <w:p w14:paraId="6249EEC6" w14:textId="77777777" w:rsidR="00D1274F" w:rsidRDefault="00D1274F" w:rsidP="00D1274F">
      <w:pPr>
        <w:spacing w:after="0" w:line="240" w:lineRule="auto"/>
      </w:pPr>
    </w:p>
    <w:p w14:paraId="4959FCE4" w14:textId="77777777" w:rsidR="00D1274F" w:rsidRDefault="00D1274F" w:rsidP="00D1274F">
      <w:pPr>
        <w:spacing w:after="0" w:line="240" w:lineRule="auto"/>
      </w:pPr>
      <w:r>
        <w:t>MINUTES</w:t>
      </w:r>
    </w:p>
    <w:p w14:paraId="1C47A44D" w14:textId="1D9A4132" w:rsidR="00D1274F" w:rsidRDefault="00D1274F" w:rsidP="00D1274F">
      <w:pPr>
        <w:spacing w:after="0" w:line="240" w:lineRule="auto"/>
      </w:pPr>
      <w:r>
        <w:t>Commissioners present: Neil Armstrong, Molly Selders, Cory Clem,</w:t>
      </w:r>
      <w:r w:rsidR="00DD7445">
        <w:t xml:space="preserve"> John Hemingway</w:t>
      </w:r>
      <w:r>
        <w:t xml:space="preserve"> &amp; Phil Weiss</w:t>
      </w:r>
    </w:p>
    <w:p w14:paraId="0376DFEA" w14:textId="77777777" w:rsidR="00D1274F" w:rsidRDefault="00D1274F" w:rsidP="00D1274F">
      <w:pPr>
        <w:spacing w:after="0" w:line="240" w:lineRule="auto"/>
      </w:pPr>
      <w:r>
        <w:t>Staff: Blake Severs</w:t>
      </w:r>
    </w:p>
    <w:p w14:paraId="0278C17E" w14:textId="26344535" w:rsidR="00D1274F" w:rsidRDefault="00D1274F" w:rsidP="00D1274F">
      <w:pPr>
        <w:spacing w:after="0" w:line="240" w:lineRule="auto"/>
      </w:pPr>
      <w:r>
        <w:t xml:space="preserve">Attorney: </w:t>
      </w:r>
      <w:r w:rsidR="008C54F1">
        <w:t>None</w:t>
      </w:r>
    </w:p>
    <w:p w14:paraId="6DA3BC10" w14:textId="77777777" w:rsidR="00D1274F" w:rsidRDefault="00D1274F" w:rsidP="00D1274F">
      <w:pPr>
        <w:spacing w:after="0" w:line="240" w:lineRule="auto"/>
      </w:pPr>
      <w:r>
        <w:t>Media and others: None</w:t>
      </w:r>
    </w:p>
    <w:p w14:paraId="3D72A1FC" w14:textId="77777777" w:rsidR="00D1274F" w:rsidRDefault="00D1274F" w:rsidP="00D1274F">
      <w:pPr>
        <w:spacing w:after="0" w:line="240" w:lineRule="auto"/>
      </w:pPr>
    </w:p>
    <w:p w14:paraId="64D2EF5C" w14:textId="77777777" w:rsidR="004E3BC4" w:rsidRPr="004E3BC4" w:rsidRDefault="00D1274F" w:rsidP="004E3BC4">
      <w:pPr>
        <w:pStyle w:val="ListParagraph"/>
        <w:widowControl w:val="0"/>
        <w:numPr>
          <w:ilvl w:val="0"/>
          <w:numId w:val="1"/>
        </w:numPr>
        <w:autoSpaceDE w:val="0"/>
        <w:autoSpaceDN w:val="0"/>
        <w:spacing w:after="240" w:line="240" w:lineRule="auto"/>
        <w:ind w:left="630" w:hanging="450"/>
        <w:contextualSpacing w:val="0"/>
        <w:rPr>
          <w:rFonts w:cstheme="minorHAnsi"/>
          <w:b/>
          <w:bCs/>
        </w:rPr>
      </w:pPr>
      <w:r w:rsidRPr="004E6FB3">
        <w:rPr>
          <w:rFonts w:cstheme="minorHAnsi"/>
          <w:b/>
          <w:bCs/>
        </w:rPr>
        <w:t xml:space="preserve">Meeting </w:t>
      </w:r>
      <w:r w:rsidRPr="004E6FB3">
        <w:rPr>
          <w:rFonts w:cstheme="minorHAnsi"/>
          <w:b/>
          <w:bCs/>
          <w:spacing w:val="-4"/>
        </w:rPr>
        <w:t>Open</w:t>
      </w:r>
      <w:r>
        <w:rPr>
          <w:rFonts w:cstheme="minorHAnsi"/>
          <w:b/>
          <w:bCs/>
          <w:spacing w:val="-4"/>
        </w:rPr>
        <w:t xml:space="preserve"> at 6:00 PM </w:t>
      </w:r>
    </w:p>
    <w:p w14:paraId="1A9900CB" w14:textId="77777777" w:rsidR="004E3BC4" w:rsidRPr="004E3BC4" w:rsidRDefault="00876A25" w:rsidP="004E3BC4">
      <w:pPr>
        <w:pStyle w:val="ListParagraph"/>
        <w:widowControl w:val="0"/>
        <w:numPr>
          <w:ilvl w:val="0"/>
          <w:numId w:val="1"/>
        </w:numPr>
        <w:autoSpaceDE w:val="0"/>
        <w:autoSpaceDN w:val="0"/>
        <w:spacing w:after="240" w:line="240" w:lineRule="auto"/>
        <w:ind w:left="630" w:hanging="450"/>
        <w:contextualSpacing w:val="0"/>
        <w:rPr>
          <w:rFonts w:cstheme="minorHAnsi"/>
          <w:b/>
          <w:bCs/>
        </w:rPr>
      </w:pPr>
      <w:r w:rsidRPr="004E3BC4">
        <w:rPr>
          <w:rFonts w:cstheme="minorHAnsi"/>
          <w:b/>
          <w:bCs/>
        </w:rPr>
        <w:t>Approval of</w:t>
      </w:r>
      <w:r w:rsidRPr="004E3BC4">
        <w:rPr>
          <w:rFonts w:cstheme="minorHAnsi"/>
          <w:b/>
          <w:bCs/>
          <w:spacing w:val="-13"/>
        </w:rPr>
        <w:t xml:space="preserve"> </w:t>
      </w:r>
      <w:r w:rsidRPr="004E3BC4">
        <w:rPr>
          <w:rFonts w:cstheme="minorHAnsi"/>
          <w:b/>
          <w:bCs/>
          <w:spacing w:val="-2"/>
        </w:rPr>
        <w:t>Agenda</w:t>
      </w:r>
      <w:r w:rsidRPr="004E3BC4">
        <w:rPr>
          <w:rFonts w:cstheme="minorHAnsi"/>
          <w:spacing w:val="-2"/>
        </w:rPr>
        <w:t xml:space="preserve"> - </w:t>
      </w:r>
      <w:r>
        <w:t xml:space="preserve">Commissioner </w:t>
      </w:r>
      <w:r w:rsidR="00C64A14">
        <w:t>Heminway</w:t>
      </w:r>
      <w:r>
        <w:t xml:space="preserve"> moved for approval. Commissioner </w:t>
      </w:r>
      <w:r w:rsidR="00C64A14">
        <w:t>Clem</w:t>
      </w:r>
      <w:r>
        <w:t xml:space="preserve"> seconded the motion. The motion passed (</w:t>
      </w:r>
      <w:r>
        <w:t>5</w:t>
      </w:r>
      <w:r>
        <w:t>-ayes, 0 – nays)</w:t>
      </w:r>
    </w:p>
    <w:p w14:paraId="0808A8B6" w14:textId="7FFC123F" w:rsidR="004E3BC4" w:rsidRPr="004E3BC4" w:rsidRDefault="00876A25" w:rsidP="004E3BC4">
      <w:pPr>
        <w:pStyle w:val="ListParagraph"/>
        <w:widowControl w:val="0"/>
        <w:numPr>
          <w:ilvl w:val="0"/>
          <w:numId w:val="1"/>
        </w:numPr>
        <w:autoSpaceDE w:val="0"/>
        <w:autoSpaceDN w:val="0"/>
        <w:spacing w:after="240" w:line="240" w:lineRule="auto"/>
        <w:ind w:left="630" w:hanging="450"/>
        <w:contextualSpacing w:val="0"/>
        <w:rPr>
          <w:rFonts w:cstheme="minorHAnsi"/>
          <w:b/>
          <w:bCs/>
        </w:rPr>
      </w:pPr>
      <w:r w:rsidRPr="004E3BC4">
        <w:rPr>
          <w:rFonts w:cstheme="minorHAnsi"/>
          <w:b/>
          <w:bCs/>
        </w:rPr>
        <w:t>Consideration of</w:t>
      </w:r>
      <w:r w:rsidRPr="004E3BC4">
        <w:rPr>
          <w:rFonts w:cstheme="minorHAnsi"/>
          <w:b/>
          <w:bCs/>
          <w:spacing w:val="-1"/>
        </w:rPr>
        <w:t xml:space="preserve"> </w:t>
      </w:r>
      <w:r w:rsidRPr="004E3BC4">
        <w:rPr>
          <w:rFonts w:cstheme="minorHAnsi"/>
          <w:b/>
          <w:bCs/>
        </w:rPr>
        <w:t>and</w:t>
      </w:r>
      <w:r w:rsidRPr="004E3BC4">
        <w:rPr>
          <w:rFonts w:cstheme="minorHAnsi"/>
          <w:b/>
          <w:bCs/>
          <w:spacing w:val="-1"/>
        </w:rPr>
        <w:t xml:space="preserve"> </w:t>
      </w:r>
      <w:r w:rsidRPr="004E3BC4">
        <w:rPr>
          <w:rFonts w:cstheme="minorHAnsi"/>
          <w:b/>
          <w:bCs/>
        </w:rPr>
        <w:t>action</w:t>
      </w:r>
      <w:r w:rsidRPr="004E3BC4">
        <w:rPr>
          <w:rFonts w:cstheme="minorHAnsi"/>
          <w:b/>
          <w:bCs/>
          <w:spacing w:val="-1"/>
        </w:rPr>
        <w:t xml:space="preserve"> </w:t>
      </w:r>
      <w:r w:rsidRPr="004E3BC4">
        <w:rPr>
          <w:rFonts w:cstheme="minorHAnsi"/>
          <w:b/>
          <w:bCs/>
        </w:rPr>
        <w:t>on</w:t>
      </w:r>
      <w:r w:rsidRPr="004E3BC4">
        <w:rPr>
          <w:rFonts w:cstheme="minorHAnsi"/>
          <w:b/>
          <w:bCs/>
          <w:spacing w:val="-1"/>
        </w:rPr>
        <w:t xml:space="preserve"> </w:t>
      </w:r>
      <w:r w:rsidRPr="004E3BC4">
        <w:rPr>
          <w:rFonts w:cstheme="minorHAnsi"/>
          <w:b/>
          <w:bCs/>
        </w:rPr>
        <w:t>the</w:t>
      </w:r>
      <w:r w:rsidRPr="004E3BC4">
        <w:rPr>
          <w:rFonts w:cstheme="minorHAnsi"/>
          <w:b/>
          <w:bCs/>
          <w:spacing w:val="-1"/>
        </w:rPr>
        <w:t xml:space="preserve"> </w:t>
      </w:r>
      <w:r w:rsidRPr="004E3BC4">
        <w:rPr>
          <w:rFonts w:cstheme="minorHAnsi"/>
          <w:b/>
          <w:bCs/>
        </w:rPr>
        <w:t xml:space="preserve">minutes </w:t>
      </w:r>
      <w:r w:rsidRPr="004E3BC4">
        <w:rPr>
          <w:rFonts w:cstheme="minorHAnsi"/>
        </w:rPr>
        <w:t xml:space="preserve">- Commissioner </w:t>
      </w:r>
      <w:r w:rsidR="00156A03">
        <w:rPr>
          <w:rFonts w:cstheme="minorHAnsi"/>
        </w:rPr>
        <w:t>Weiss</w:t>
      </w:r>
      <w:r w:rsidRPr="004E3BC4">
        <w:rPr>
          <w:rFonts w:cstheme="minorHAnsi"/>
        </w:rPr>
        <w:t xml:space="preserve"> moved to approve the minutes from the </w:t>
      </w:r>
      <w:r w:rsidRPr="004E3BC4">
        <w:rPr>
          <w:rFonts w:cstheme="minorHAnsi"/>
        </w:rPr>
        <w:t>December</w:t>
      </w:r>
      <w:r w:rsidRPr="004E3BC4">
        <w:rPr>
          <w:rFonts w:cstheme="minorHAnsi"/>
        </w:rPr>
        <w:t xml:space="preserve"> meeting. Commissioner </w:t>
      </w:r>
      <w:r w:rsidR="00156A03">
        <w:rPr>
          <w:rFonts w:cstheme="minorHAnsi"/>
        </w:rPr>
        <w:t>Hemingway</w:t>
      </w:r>
      <w:r w:rsidRPr="004E3BC4">
        <w:rPr>
          <w:rFonts w:cstheme="minorHAnsi"/>
        </w:rPr>
        <w:t xml:space="preserve"> seconded the motion. The motion passed (</w:t>
      </w:r>
      <w:r w:rsidRPr="004E3BC4">
        <w:rPr>
          <w:rFonts w:cstheme="minorHAnsi"/>
        </w:rPr>
        <w:t>5</w:t>
      </w:r>
      <w:r w:rsidRPr="004E3BC4">
        <w:rPr>
          <w:rFonts w:cstheme="minorHAnsi"/>
        </w:rPr>
        <w:t xml:space="preserve"> - ayes, 0 - nays).</w:t>
      </w:r>
    </w:p>
    <w:p w14:paraId="1E2D0D99" w14:textId="216B13C6" w:rsidR="004E3BC4" w:rsidRPr="004E3BC4" w:rsidRDefault="00876A25" w:rsidP="004E3BC4">
      <w:pPr>
        <w:pStyle w:val="ListParagraph"/>
        <w:widowControl w:val="0"/>
        <w:numPr>
          <w:ilvl w:val="0"/>
          <w:numId w:val="1"/>
        </w:numPr>
        <w:autoSpaceDE w:val="0"/>
        <w:autoSpaceDN w:val="0"/>
        <w:spacing w:after="240" w:line="240" w:lineRule="auto"/>
        <w:ind w:left="630" w:hanging="450"/>
        <w:contextualSpacing w:val="0"/>
        <w:rPr>
          <w:rFonts w:cstheme="minorHAnsi"/>
          <w:b/>
          <w:bCs/>
        </w:rPr>
      </w:pPr>
      <w:r w:rsidRPr="004E3BC4">
        <w:rPr>
          <w:rFonts w:cstheme="minorHAnsi"/>
          <w:b/>
          <w:bCs/>
        </w:rPr>
        <w:t>Consideration and action on the</w:t>
      </w:r>
      <w:r w:rsidRPr="004E3BC4">
        <w:rPr>
          <w:rFonts w:cstheme="minorHAnsi"/>
          <w:b/>
          <w:bCs/>
          <w:spacing w:val="5"/>
        </w:rPr>
        <w:t xml:space="preserve"> </w:t>
      </w:r>
      <w:r w:rsidRPr="004E3BC4">
        <w:rPr>
          <w:rFonts w:cstheme="minorHAnsi"/>
          <w:b/>
          <w:bCs/>
        </w:rPr>
        <w:t xml:space="preserve">bills and transfers, and monthly financial </w:t>
      </w:r>
      <w:r w:rsidRPr="004E3BC4">
        <w:rPr>
          <w:rFonts w:cstheme="minorHAnsi"/>
          <w:b/>
          <w:bCs/>
          <w:spacing w:val="-2"/>
        </w:rPr>
        <w:t xml:space="preserve">statements </w:t>
      </w:r>
      <w:r w:rsidRPr="004E3BC4">
        <w:rPr>
          <w:rFonts w:cstheme="minorHAnsi"/>
          <w:spacing w:val="-2"/>
        </w:rPr>
        <w:t xml:space="preserve">- Treasurer Weiss gave a summary of the financial statements for the month of </w:t>
      </w:r>
      <w:r w:rsidR="00156A03">
        <w:rPr>
          <w:rFonts w:cstheme="minorHAnsi"/>
          <w:spacing w:val="-2"/>
        </w:rPr>
        <w:t>December</w:t>
      </w:r>
      <w:r w:rsidRPr="004E3BC4">
        <w:rPr>
          <w:rFonts w:cstheme="minorHAnsi"/>
          <w:spacing w:val="-2"/>
        </w:rPr>
        <w:t xml:space="preserve">. Treasurer Weiss reported the district received 100% property tax distribution </w:t>
      </w:r>
      <w:r w:rsidR="007657EA">
        <w:rPr>
          <w:rFonts w:cstheme="minorHAnsi"/>
          <w:spacing w:val="-2"/>
        </w:rPr>
        <w:t>o</w:t>
      </w:r>
      <w:r w:rsidR="00156A03">
        <w:rPr>
          <w:rFonts w:cstheme="minorHAnsi"/>
          <w:spacing w:val="-2"/>
        </w:rPr>
        <w:t>n December</w:t>
      </w:r>
      <w:r w:rsidRPr="004E3BC4">
        <w:rPr>
          <w:rFonts w:cstheme="minorHAnsi"/>
          <w:spacing w:val="-2"/>
        </w:rPr>
        <w:t xml:space="preserve"> </w:t>
      </w:r>
      <w:r w:rsidR="007657EA">
        <w:rPr>
          <w:rFonts w:cstheme="minorHAnsi"/>
          <w:spacing w:val="-2"/>
        </w:rPr>
        <w:t>11</w:t>
      </w:r>
      <w:r w:rsidR="007657EA" w:rsidRPr="007657EA">
        <w:rPr>
          <w:rFonts w:cstheme="minorHAnsi"/>
          <w:spacing w:val="-2"/>
          <w:vertAlign w:val="superscript"/>
        </w:rPr>
        <w:t>th</w:t>
      </w:r>
      <w:r w:rsidR="007657EA">
        <w:rPr>
          <w:rFonts w:cstheme="minorHAnsi"/>
          <w:spacing w:val="-2"/>
        </w:rPr>
        <w:t xml:space="preserve"> </w:t>
      </w:r>
      <w:r w:rsidRPr="004E3BC4">
        <w:rPr>
          <w:rFonts w:cstheme="minorHAnsi"/>
          <w:spacing w:val="-2"/>
        </w:rPr>
        <w:t xml:space="preserve">in the amount of $132,913.90 plus $2,351.17 in interest check. Commissioner Weiss </w:t>
      </w:r>
      <w:r w:rsidR="008C54F1">
        <w:rPr>
          <w:rFonts w:cstheme="minorHAnsi"/>
          <w:spacing w:val="-2"/>
        </w:rPr>
        <w:t>reported that</w:t>
      </w:r>
      <w:r w:rsidR="00F373DB">
        <w:rPr>
          <w:rFonts w:cstheme="minorHAnsi"/>
          <w:spacing w:val="-2"/>
        </w:rPr>
        <w:t xml:space="preserve"> the district received a PPRT check for $14,</w:t>
      </w:r>
      <w:r w:rsidR="00B33701">
        <w:rPr>
          <w:rFonts w:cstheme="minorHAnsi"/>
          <w:spacing w:val="-2"/>
        </w:rPr>
        <w:t>133.66 on December 9</w:t>
      </w:r>
      <w:r w:rsidR="00B33701" w:rsidRPr="00B33701">
        <w:rPr>
          <w:rFonts w:cstheme="minorHAnsi"/>
          <w:spacing w:val="-2"/>
          <w:vertAlign w:val="superscript"/>
        </w:rPr>
        <w:t>th</w:t>
      </w:r>
      <w:r w:rsidRPr="004E3BC4">
        <w:rPr>
          <w:rFonts w:cstheme="minorHAnsi"/>
          <w:spacing w:val="-2"/>
        </w:rPr>
        <w:t xml:space="preserve">. Commissioner </w:t>
      </w:r>
      <w:r w:rsidR="00F71BCA">
        <w:rPr>
          <w:rFonts w:cstheme="minorHAnsi"/>
          <w:spacing w:val="-2"/>
        </w:rPr>
        <w:t>Selders</w:t>
      </w:r>
      <w:r w:rsidRPr="004E3BC4">
        <w:rPr>
          <w:rFonts w:cstheme="minorHAnsi"/>
          <w:spacing w:val="-2"/>
        </w:rPr>
        <w:t xml:space="preserve"> moved to approve the approval of bills, transfers, and monthly financial statements. Commissioner </w:t>
      </w:r>
      <w:r w:rsidR="00353E18">
        <w:rPr>
          <w:rFonts w:cstheme="minorHAnsi"/>
          <w:spacing w:val="-2"/>
        </w:rPr>
        <w:t>Clem</w:t>
      </w:r>
      <w:r w:rsidRPr="004E3BC4">
        <w:rPr>
          <w:rFonts w:cstheme="minorHAnsi"/>
          <w:spacing w:val="-2"/>
        </w:rPr>
        <w:t xml:space="preserve"> seconded the motion. The motion passed on a roll call vote (</w:t>
      </w:r>
      <w:r w:rsidR="00353E18">
        <w:rPr>
          <w:rFonts w:cstheme="minorHAnsi"/>
          <w:spacing w:val="-2"/>
        </w:rPr>
        <w:t>5</w:t>
      </w:r>
      <w:r w:rsidRPr="004E3BC4">
        <w:rPr>
          <w:rFonts w:cstheme="minorHAnsi"/>
          <w:spacing w:val="-2"/>
        </w:rPr>
        <w:t xml:space="preserve"> -ayes, 0 - nays)</w:t>
      </w:r>
    </w:p>
    <w:p w14:paraId="10093936" w14:textId="5B9DF90E" w:rsidR="004E3BC4" w:rsidRPr="004E3BC4" w:rsidRDefault="008806B3" w:rsidP="004E3BC4">
      <w:pPr>
        <w:pStyle w:val="ListParagraph"/>
        <w:widowControl w:val="0"/>
        <w:numPr>
          <w:ilvl w:val="0"/>
          <w:numId w:val="1"/>
        </w:numPr>
        <w:autoSpaceDE w:val="0"/>
        <w:autoSpaceDN w:val="0"/>
        <w:spacing w:after="240" w:line="240" w:lineRule="auto"/>
        <w:ind w:left="630" w:hanging="450"/>
        <w:contextualSpacing w:val="0"/>
        <w:rPr>
          <w:rFonts w:cstheme="minorHAnsi"/>
          <w:b/>
          <w:bCs/>
        </w:rPr>
      </w:pPr>
      <w:r w:rsidRPr="004E3BC4">
        <w:rPr>
          <w:rFonts w:cstheme="minorHAnsi"/>
          <w:b/>
          <w:bCs/>
        </w:rPr>
        <w:t>Open</w:t>
      </w:r>
      <w:r w:rsidRPr="004E3BC4">
        <w:rPr>
          <w:rFonts w:cstheme="minorHAnsi"/>
          <w:b/>
          <w:bCs/>
          <w:spacing w:val="-2"/>
        </w:rPr>
        <w:t xml:space="preserve"> </w:t>
      </w:r>
      <w:r w:rsidRPr="004E3BC4">
        <w:rPr>
          <w:rFonts w:cstheme="minorHAnsi"/>
          <w:b/>
          <w:bCs/>
        </w:rPr>
        <w:t>public</w:t>
      </w:r>
      <w:r w:rsidRPr="004E3BC4">
        <w:rPr>
          <w:rFonts w:cstheme="minorHAnsi"/>
          <w:b/>
          <w:bCs/>
          <w:spacing w:val="-1"/>
        </w:rPr>
        <w:t xml:space="preserve"> </w:t>
      </w:r>
      <w:r w:rsidRPr="004E3BC4">
        <w:rPr>
          <w:rFonts w:cstheme="minorHAnsi"/>
          <w:b/>
          <w:bCs/>
        </w:rPr>
        <w:t>presentation</w:t>
      </w:r>
      <w:r w:rsidRPr="004E3BC4">
        <w:rPr>
          <w:rFonts w:cstheme="minorHAnsi"/>
          <w:b/>
          <w:bCs/>
          <w:spacing w:val="-1"/>
        </w:rPr>
        <w:t xml:space="preserve"> </w:t>
      </w:r>
      <w:r w:rsidRPr="004E3BC4">
        <w:rPr>
          <w:rFonts w:cstheme="minorHAnsi"/>
          <w:b/>
          <w:bCs/>
        </w:rPr>
        <w:t>to</w:t>
      </w:r>
      <w:r w:rsidRPr="004E3BC4">
        <w:rPr>
          <w:rFonts w:cstheme="minorHAnsi"/>
          <w:b/>
          <w:bCs/>
          <w:spacing w:val="-1"/>
        </w:rPr>
        <w:t xml:space="preserve"> </w:t>
      </w:r>
      <w:r w:rsidRPr="004E3BC4">
        <w:rPr>
          <w:rFonts w:cstheme="minorHAnsi"/>
          <w:b/>
          <w:bCs/>
          <w:spacing w:val="-2"/>
        </w:rPr>
        <w:t>Commissioners</w:t>
      </w:r>
      <w:r w:rsidR="00181CD6" w:rsidRPr="004E3BC4">
        <w:rPr>
          <w:rFonts w:cstheme="minorHAnsi"/>
          <w:b/>
          <w:bCs/>
          <w:spacing w:val="-2"/>
        </w:rPr>
        <w:t xml:space="preserve"> </w:t>
      </w:r>
      <w:r w:rsidR="004E3BC4">
        <w:rPr>
          <w:rFonts w:cstheme="minorHAnsi"/>
          <w:spacing w:val="-2"/>
        </w:rPr>
        <w:t>–</w:t>
      </w:r>
      <w:r w:rsidR="00181CD6" w:rsidRPr="004E3BC4">
        <w:rPr>
          <w:rFonts w:cstheme="minorHAnsi"/>
          <w:spacing w:val="-2"/>
        </w:rPr>
        <w:t xml:space="preserve"> </w:t>
      </w:r>
      <w:r w:rsidR="00353E18">
        <w:rPr>
          <w:rFonts w:cstheme="minorHAnsi"/>
          <w:spacing w:val="-2"/>
        </w:rPr>
        <w:t>No public presentations</w:t>
      </w:r>
    </w:p>
    <w:p w14:paraId="376B34CF" w14:textId="2B5AD7CF" w:rsidR="004E3BC4" w:rsidRPr="004E3BC4" w:rsidRDefault="008806B3" w:rsidP="004E3BC4">
      <w:pPr>
        <w:pStyle w:val="ListParagraph"/>
        <w:widowControl w:val="0"/>
        <w:numPr>
          <w:ilvl w:val="0"/>
          <w:numId w:val="1"/>
        </w:numPr>
        <w:autoSpaceDE w:val="0"/>
        <w:autoSpaceDN w:val="0"/>
        <w:spacing w:after="240" w:line="240" w:lineRule="auto"/>
        <w:ind w:left="630" w:hanging="450"/>
        <w:contextualSpacing w:val="0"/>
        <w:rPr>
          <w:rFonts w:cstheme="minorHAnsi"/>
          <w:b/>
          <w:bCs/>
        </w:rPr>
      </w:pPr>
      <w:r w:rsidRPr="004E3BC4">
        <w:rPr>
          <w:rFonts w:cstheme="minorHAnsi"/>
          <w:b/>
          <w:bCs/>
        </w:rPr>
        <w:t xml:space="preserve">President's </w:t>
      </w:r>
      <w:r w:rsidRPr="004E3BC4">
        <w:rPr>
          <w:rFonts w:cstheme="minorHAnsi"/>
          <w:b/>
          <w:bCs/>
          <w:spacing w:val="-2"/>
        </w:rPr>
        <w:t>report</w:t>
      </w:r>
      <w:r w:rsidR="00181CD6" w:rsidRPr="004E3BC4">
        <w:rPr>
          <w:rFonts w:cstheme="minorHAnsi"/>
          <w:spacing w:val="-2"/>
        </w:rPr>
        <w:t xml:space="preserve"> </w:t>
      </w:r>
      <w:r w:rsidR="004E3BC4">
        <w:rPr>
          <w:rFonts w:cstheme="minorHAnsi"/>
          <w:spacing w:val="-2"/>
        </w:rPr>
        <w:t>–</w:t>
      </w:r>
      <w:r w:rsidR="00181CD6" w:rsidRPr="004E3BC4">
        <w:rPr>
          <w:rFonts w:cstheme="minorHAnsi"/>
          <w:spacing w:val="-2"/>
        </w:rPr>
        <w:t xml:space="preserve"> </w:t>
      </w:r>
      <w:r w:rsidR="00353E18">
        <w:rPr>
          <w:rFonts w:cstheme="minorHAnsi"/>
          <w:spacing w:val="-2"/>
        </w:rPr>
        <w:t xml:space="preserve">Armstrong reported that </w:t>
      </w:r>
      <w:r w:rsidR="008A45EF">
        <w:rPr>
          <w:rFonts w:cstheme="minorHAnsi"/>
          <w:spacing w:val="-2"/>
        </w:rPr>
        <w:t xml:space="preserve">5 of the Macomb Park District staff and commissioners will be in Chicago on January </w:t>
      </w:r>
      <w:r w:rsidR="0084358A">
        <w:rPr>
          <w:rFonts w:cstheme="minorHAnsi"/>
          <w:spacing w:val="-2"/>
        </w:rPr>
        <w:t>29</w:t>
      </w:r>
      <w:r w:rsidR="0084358A" w:rsidRPr="0084358A">
        <w:rPr>
          <w:rFonts w:cstheme="minorHAnsi"/>
          <w:spacing w:val="-2"/>
          <w:vertAlign w:val="superscript"/>
        </w:rPr>
        <w:t>th</w:t>
      </w:r>
      <w:r w:rsidR="0084358A">
        <w:rPr>
          <w:rFonts w:cstheme="minorHAnsi"/>
          <w:spacing w:val="-2"/>
        </w:rPr>
        <w:t xml:space="preserve"> – February 1</w:t>
      </w:r>
      <w:r w:rsidR="0084358A" w:rsidRPr="0084358A">
        <w:rPr>
          <w:rFonts w:cstheme="minorHAnsi"/>
          <w:spacing w:val="-2"/>
          <w:vertAlign w:val="superscript"/>
        </w:rPr>
        <w:t>st</w:t>
      </w:r>
      <w:r w:rsidR="0084358A">
        <w:rPr>
          <w:rFonts w:cstheme="minorHAnsi"/>
          <w:spacing w:val="-2"/>
        </w:rPr>
        <w:t xml:space="preserve"> for the IAPD/IPRA Soaring to New Heights Conference. </w:t>
      </w:r>
      <w:r w:rsidR="009F4999">
        <w:rPr>
          <w:rFonts w:cstheme="minorHAnsi"/>
          <w:spacing w:val="-2"/>
        </w:rPr>
        <w:t xml:space="preserve">Armstrong reported the positive impact it </w:t>
      </w:r>
      <w:r w:rsidR="008C54F1">
        <w:rPr>
          <w:rFonts w:cstheme="minorHAnsi"/>
          <w:spacing w:val="-2"/>
        </w:rPr>
        <w:t>has in</w:t>
      </w:r>
      <w:r w:rsidR="009F4999">
        <w:rPr>
          <w:rFonts w:cstheme="minorHAnsi"/>
          <w:spacing w:val="-2"/>
        </w:rPr>
        <w:t xml:space="preserve"> the district. </w:t>
      </w:r>
      <w:r w:rsidR="00061999">
        <w:rPr>
          <w:rFonts w:cstheme="minorHAnsi"/>
          <w:spacing w:val="-2"/>
        </w:rPr>
        <w:t>Armstrong gave his praise to the district staff</w:t>
      </w:r>
      <w:r w:rsidR="00025973">
        <w:rPr>
          <w:rFonts w:cstheme="minorHAnsi"/>
          <w:spacing w:val="-2"/>
        </w:rPr>
        <w:t xml:space="preserve"> for their outstanding work on the budget for December.</w:t>
      </w:r>
    </w:p>
    <w:p w14:paraId="34ECDDD5" w14:textId="5170A682" w:rsidR="004E3BC4" w:rsidRPr="004E3BC4" w:rsidRDefault="008806B3" w:rsidP="004E3BC4">
      <w:pPr>
        <w:pStyle w:val="ListParagraph"/>
        <w:widowControl w:val="0"/>
        <w:numPr>
          <w:ilvl w:val="0"/>
          <w:numId w:val="1"/>
        </w:numPr>
        <w:autoSpaceDE w:val="0"/>
        <w:autoSpaceDN w:val="0"/>
        <w:spacing w:after="240" w:line="240" w:lineRule="auto"/>
        <w:ind w:left="630" w:hanging="450"/>
        <w:contextualSpacing w:val="0"/>
        <w:rPr>
          <w:rFonts w:cstheme="minorHAnsi"/>
          <w:b/>
          <w:bCs/>
        </w:rPr>
      </w:pPr>
      <w:r w:rsidRPr="004E3BC4">
        <w:rPr>
          <w:rFonts w:cstheme="minorHAnsi"/>
          <w:b/>
          <w:bCs/>
        </w:rPr>
        <w:t>Executive Director report</w:t>
      </w:r>
      <w:r w:rsidR="00181CD6" w:rsidRPr="004E3BC4">
        <w:rPr>
          <w:rFonts w:cstheme="minorHAnsi"/>
        </w:rPr>
        <w:t xml:space="preserve"> </w:t>
      </w:r>
      <w:r w:rsidR="004E3BC4">
        <w:rPr>
          <w:rFonts w:cstheme="minorHAnsi"/>
        </w:rPr>
        <w:t>–</w:t>
      </w:r>
      <w:r w:rsidR="00025973">
        <w:rPr>
          <w:rFonts w:cstheme="minorHAnsi"/>
        </w:rPr>
        <w:t xml:space="preserve"> </w:t>
      </w:r>
      <w:r w:rsidR="00CD6F1F">
        <w:rPr>
          <w:rFonts w:cstheme="minorHAnsi"/>
        </w:rPr>
        <w:t xml:space="preserve">Secretary Severs reported </w:t>
      </w:r>
      <w:r w:rsidR="00CD6F1F" w:rsidRPr="00CD6F1F">
        <w:rPr>
          <w:rFonts w:cstheme="minorHAnsi"/>
        </w:rPr>
        <w:t xml:space="preserve">Puzzle Wars will be held on February 21, featuring teams of two to four people competing to complete a 500-piece puzzle within two hours, with the event expanding from 20 to 30 teams this year and prizes awarded to the fastest team. A new monthly “Get Hooked” Crochet for Beginners class, taught by Michelle Narvaez, recently launched and will continue one Wednesday each month, with the next session scheduled for February 11, offering participants a relaxing introduction to crochet. MCSRA programming includes a WIU basketball game on January 10, a Movie Night at the Rialto on January 23, a Valentine’s Party, and a Family Trivia Night on February 22 from 5–7 p.m. at </w:t>
      </w:r>
      <w:r w:rsidR="00CD6F1F" w:rsidRPr="00CD6F1F">
        <w:rPr>
          <w:rFonts w:cstheme="minorHAnsi"/>
        </w:rPr>
        <w:lastRenderedPageBreak/>
        <w:t>Washington Street Gym, along with ongoing Life Skills and Bowling Buddies activities throughout January and February. The ceramics program is offering open studio times on Tuesday and Saturday mornings. Lakeview programs include Noticing Nature on January 23 for ages 0–12, Nature Makers on January 24 for ages 16 and older, and First Friday on February 6 from 9 a.m. to 2 p.m. All events and registration details can be found on the Macomb Park District website. The district is currently in budget and appropriation season, and the next board meeting will be held on Wednesday, February 18, due to the President’s Day holiday.</w:t>
      </w:r>
      <w:r w:rsidR="00181CD6" w:rsidRPr="004E3BC4">
        <w:rPr>
          <w:rFonts w:cstheme="minorHAnsi"/>
        </w:rPr>
        <w:t xml:space="preserve"> </w:t>
      </w:r>
    </w:p>
    <w:p w14:paraId="228A3504" w14:textId="5403EAA7" w:rsidR="004E3BC4" w:rsidRPr="004E3BC4" w:rsidRDefault="008806B3" w:rsidP="004E3BC4">
      <w:pPr>
        <w:pStyle w:val="ListParagraph"/>
        <w:widowControl w:val="0"/>
        <w:numPr>
          <w:ilvl w:val="0"/>
          <w:numId w:val="1"/>
        </w:numPr>
        <w:autoSpaceDE w:val="0"/>
        <w:autoSpaceDN w:val="0"/>
        <w:spacing w:after="240" w:line="240" w:lineRule="auto"/>
        <w:ind w:left="630" w:hanging="450"/>
        <w:contextualSpacing w:val="0"/>
        <w:rPr>
          <w:rFonts w:cstheme="minorHAnsi"/>
          <w:b/>
          <w:bCs/>
        </w:rPr>
      </w:pPr>
      <w:r w:rsidRPr="004E3BC4">
        <w:rPr>
          <w:rFonts w:cstheme="minorHAnsi"/>
          <w:b/>
          <w:bCs/>
        </w:rPr>
        <w:t xml:space="preserve">Consideration and action on election of OMA and FOIA officers </w:t>
      </w:r>
      <w:r w:rsidR="004E3BC4">
        <w:rPr>
          <w:rFonts w:cstheme="minorHAnsi"/>
        </w:rPr>
        <w:t>–</w:t>
      </w:r>
      <w:r w:rsidR="00181CD6" w:rsidRPr="004E3BC4">
        <w:rPr>
          <w:rFonts w:cstheme="minorHAnsi"/>
        </w:rPr>
        <w:t xml:space="preserve"> </w:t>
      </w:r>
      <w:r w:rsidR="003133D0">
        <w:rPr>
          <w:rFonts w:cstheme="minorHAnsi"/>
        </w:rPr>
        <w:t xml:space="preserve">Armstrong and </w:t>
      </w:r>
      <w:r w:rsidR="00355195">
        <w:rPr>
          <w:rFonts w:cstheme="minorHAnsi"/>
        </w:rPr>
        <w:t>Severs reported the election of the Open Meetings Act and Freedom of Information Act</w:t>
      </w:r>
      <w:r w:rsidR="00753D6D">
        <w:rPr>
          <w:rFonts w:cstheme="minorHAnsi"/>
        </w:rPr>
        <w:t xml:space="preserve"> for the district in 2026. Commissioner </w:t>
      </w:r>
      <w:r w:rsidR="00A54B2E">
        <w:rPr>
          <w:rFonts w:cstheme="minorHAnsi"/>
        </w:rPr>
        <w:t xml:space="preserve">Hemingway made a motion to nominate Chris Frankhauser as the FOIA Officer and Blake Severs as the alternate. </w:t>
      </w:r>
      <w:r w:rsidR="001C031A">
        <w:rPr>
          <w:rFonts w:cstheme="minorHAnsi"/>
        </w:rPr>
        <w:t xml:space="preserve">Commissioner Weiss </w:t>
      </w:r>
      <w:r w:rsidR="006A7D3F">
        <w:rPr>
          <w:rFonts w:cstheme="minorHAnsi"/>
        </w:rPr>
        <w:t xml:space="preserve">seconded the motion. The motion passed on a roll call vote (5 – ayes, 0 – nays). </w:t>
      </w:r>
      <w:r w:rsidR="006A7D3F">
        <w:rPr>
          <w:rFonts w:cstheme="minorHAnsi"/>
        </w:rPr>
        <w:t xml:space="preserve">Commissioner </w:t>
      </w:r>
      <w:r w:rsidR="006F3FC7">
        <w:rPr>
          <w:rFonts w:cstheme="minorHAnsi"/>
        </w:rPr>
        <w:t>Weiss</w:t>
      </w:r>
      <w:r w:rsidR="006A7D3F">
        <w:rPr>
          <w:rFonts w:cstheme="minorHAnsi"/>
        </w:rPr>
        <w:t xml:space="preserve"> made a motion to nominate </w:t>
      </w:r>
      <w:r w:rsidR="006F3FC7">
        <w:rPr>
          <w:rFonts w:cstheme="minorHAnsi"/>
        </w:rPr>
        <w:t>Blake Severs</w:t>
      </w:r>
      <w:r w:rsidR="006A7D3F">
        <w:rPr>
          <w:rFonts w:cstheme="minorHAnsi"/>
        </w:rPr>
        <w:t xml:space="preserve"> as the </w:t>
      </w:r>
      <w:r w:rsidR="006F3FC7">
        <w:rPr>
          <w:rFonts w:cstheme="minorHAnsi"/>
        </w:rPr>
        <w:t>OMA</w:t>
      </w:r>
      <w:r w:rsidR="006A7D3F">
        <w:rPr>
          <w:rFonts w:cstheme="minorHAnsi"/>
        </w:rPr>
        <w:t xml:space="preserve"> Officer and </w:t>
      </w:r>
      <w:r w:rsidR="006F3FC7">
        <w:rPr>
          <w:rFonts w:cstheme="minorHAnsi"/>
        </w:rPr>
        <w:t>Chris Frankhauser</w:t>
      </w:r>
      <w:r w:rsidR="006A7D3F">
        <w:rPr>
          <w:rFonts w:cstheme="minorHAnsi"/>
        </w:rPr>
        <w:t xml:space="preserve"> as the alternate. Commissioner </w:t>
      </w:r>
      <w:r w:rsidR="006F3FC7">
        <w:rPr>
          <w:rFonts w:cstheme="minorHAnsi"/>
        </w:rPr>
        <w:t>Clem</w:t>
      </w:r>
      <w:r w:rsidR="006A7D3F">
        <w:rPr>
          <w:rFonts w:cstheme="minorHAnsi"/>
        </w:rPr>
        <w:t xml:space="preserve"> seconded the motion. The motion passed on a roll call vote (5 – ayes, 0 – nays).</w:t>
      </w:r>
    </w:p>
    <w:p w14:paraId="4FA95C91" w14:textId="7DF0084A" w:rsidR="004E3BC4" w:rsidRPr="004E3BC4" w:rsidRDefault="008806B3" w:rsidP="004E3BC4">
      <w:pPr>
        <w:pStyle w:val="ListParagraph"/>
        <w:widowControl w:val="0"/>
        <w:numPr>
          <w:ilvl w:val="0"/>
          <w:numId w:val="1"/>
        </w:numPr>
        <w:autoSpaceDE w:val="0"/>
        <w:autoSpaceDN w:val="0"/>
        <w:spacing w:after="240" w:line="240" w:lineRule="auto"/>
        <w:ind w:left="630" w:hanging="450"/>
        <w:contextualSpacing w:val="0"/>
        <w:rPr>
          <w:rFonts w:cstheme="minorHAnsi"/>
          <w:b/>
          <w:bCs/>
        </w:rPr>
      </w:pPr>
      <w:r w:rsidRPr="004E3BC4">
        <w:rPr>
          <w:rFonts w:cstheme="minorHAnsi"/>
          <w:b/>
          <w:bCs/>
        </w:rPr>
        <w:t>Consideration and possible action on Updated Employee Handbook</w:t>
      </w:r>
      <w:r w:rsidR="00181CD6" w:rsidRPr="004E3BC4">
        <w:rPr>
          <w:rFonts w:cstheme="minorHAnsi"/>
        </w:rPr>
        <w:t xml:space="preserve"> </w:t>
      </w:r>
      <w:r w:rsidR="004E3BC4">
        <w:rPr>
          <w:rFonts w:cstheme="minorHAnsi"/>
        </w:rPr>
        <w:t>–</w:t>
      </w:r>
      <w:r w:rsidR="00181CD6" w:rsidRPr="004E3BC4">
        <w:rPr>
          <w:rFonts w:cstheme="minorHAnsi"/>
        </w:rPr>
        <w:t xml:space="preserve"> </w:t>
      </w:r>
      <w:r w:rsidR="00EA1827">
        <w:rPr>
          <w:rFonts w:cstheme="minorHAnsi"/>
        </w:rPr>
        <w:t xml:space="preserve">Secretary Severs reported a restructuring of the organizational chart in the handbook to better represent </w:t>
      </w:r>
      <w:r w:rsidR="0082622A">
        <w:rPr>
          <w:rFonts w:cstheme="minorHAnsi"/>
        </w:rPr>
        <w:t>Natalie Shelly</w:t>
      </w:r>
      <w:r w:rsidR="008A3477">
        <w:rPr>
          <w:rFonts w:cstheme="minorHAnsi"/>
        </w:rPr>
        <w:t xml:space="preserve">’s </w:t>
      </w:r>
      <w:r w:rsidR="008C54F1">
        <w:rPr>
          <w:rFonts w:cstheme="minorHAnsi"/>
        </w:rPr>
        <w:t>full-time</w:t>
      </w:r>
      <w:r w:rsidR="008A3477">
        <w:rPr>
          <w:rFonts w:cstheme="minorHAnsi"/>
        </w:rPr>
        <w:t xml:space="preserve"> status and position as Superintendent of Ceramics and </w:t>
      </w:r>
      <w:r w:rsidR="00E3373D">
        <w:rPr>
          <w:rFonts w:cstheme="minorHAnsi"/>
        </w:rPr>
        <w:t>Environmental</w:t>
      </w:r>
      <w:r w:rsidR="008A3477">
        <w:rPr>
          <w:rFonts w:cstheme="minorHAnsi"/>
        </w:rPr>
        <w:t xml:space="preserve"> Educat</w:t>
      </w:r>
      <w:r w:rsidR="00E3373D">
        <w:rPr>
          <w:rFonts w:cstheme="minorHAnsi"/>
        </w:rPr>
        <w:t xml:space="preserve">ion. The board </w:t>
      </w:r>
      <w:r w:rsidR="00964ABC">
        <w:rPr>
          <w:rFonts w:cstheme="minorHAnsi"/>
        </w:rPr>
        <w:t xml:space="preserve">did not see a need for a motion to pass the update to the handbook and thanked Severs for </w:t>
      </w:r>
      <w:r w:rsidR="00204F8D">
        <w:rPr>
          <w:rFonts w:cstheme="minorHAnsi"/>
        </w:rPr>
        <w:t xml:space="preserve">his transparency. </w:t>
      </w:r>
    </w:p>
    <w:p w14:paraId="0E4EDD34" w14:textId="35EF846C" w:rsidR="00EF09BB" w:rsidRPr="00F74A06" w:rsidRDefault="008806B3" w:rsidP="00F74A06">
      <w:pPr>
        <w:pStyle w:val="ListParagraph"/>
        <w:widowControl w:val="0"/>
        <w:numPr>
          <w:ilvl w:val="0"/>
          <w:numId w:val="1"/>
        </w:numPr>
        <w:autoSpaceDE w:val="0"/>
        <w:autoSpaceDN w:val="0"/>
        <w:spacing w:after="240" w:line="240" w:lineRule="auto"/>
        <w:ind w:left="630" w:hanging="450"/>
        <w:contextualSpacing w:val="0"/>
        <w:rPr>
          <w:rFonts w:cstheme="minorHAnsi"/>
          <w:b/>
          <w:bCs/>
        </w:rPr>
      </w:pPr>
      <w:r w:rsidRPr="004E3BC4">
        <w:rPr>
          <w:rFonts w:cstheme="minorHAnsi"/>
          <w:b/>
          <w:bCs/>
        </w:rPr>
        <w:t>Open Commissioner</w:t>
      </w:r>
      <w:r w:rsidRPr="004E3BC4">
        <w:rPr>
          <w:rFonts w:cstheme="minorHAnsi"/>
          <w:b/>
          <w:bCs/>
          <w:spacing w:val="-2"/>
        </w:rPr>
        <w:t xml:space="preserve"> </w:t>
      </w:r>
      <w:r w:rsidRPr="004E3BC4">
        <w:rPr>
          <w:rFonts w:cstheme="minorHAnsi"/>
          <w:b/>
          <w:bCs/>
        </w:rPr>
        <w:t>presentation</w:t>
      </w:r>
      <w:r w:rsidRPr="004E3BC4">
        <w:rPr>
          <w:rFonts w:cstheme="minorHAnsi"/>
          <w:b/>
          <w:bCs/>
          <w:spacing w:val="-2"/>
        </w:rPr>
        <w:t xml:space="preserve"> </w:t>
      </w:r>
      <w:r w:rsidRPr="004E3BC4">
        <w:rPr>
          <w:rFonts w:cstheme="minorHAnsi"/>
          <w:b/>
          <w:bCs/>
        </w:rPr>
        <w:t>and</w:t>
      </w:r>
      <w:r w:rsidRPr="004E3BC4">
        <w:rPr>
          <w:rFonts w:cstheme="minorHAnsi"/>
          <w:b/>
          <w:bCs/>
          <w:spacing w:val="-2"/>
        </w:rPr>
        <w:t xml:space="preserve"> </w:t>
      </w:r>
      <w:r w:rsidRPr="004E3BC4">
        <w:rPr>
          <w:rFonts w:cstheme="minorHAnsi"/>
          <w:b/>
          <w:bCs/>
        </w:rPr>
        <w:t>discussion</w:t>
      </w:r>
      <w:r w:rsidRPr="004E3BC4">
        <w:rPr>
          <w:rFonts w:cstheme="minorHAnsi"/>
          <w:b/>
          <w:bCs/>
          <w:spacing w:val="-2"/>
        </w:rPr>
        <w:t xml:space="preserve"> </w:t>
      </w:r>
      <w:r w:rsidRPr="004E3BC4">
        <w:rPr>
          <w:rFonts w:cstheme="minorHAnsi"/>
          <w:b/>
          <w:bCs/>
        </w:rPr>
        <w:t>of</w:t>
      </w:r>
      <w:r w:rsidRPr="004E3BC4">
        <w:rPr>
          <w:rFonts w:cstheme="minorHAnsi"/>
          <w:b/>
          <w:bCs/>
          <w:spacing w:val="2"/>
        </w:rPr>
        <w:t xml:space="preserve"> </w:t>
      </w:r>
      <w:r w:rsidRPr="004E3BC4">
        <w:rPr>
          <w:rFonts w:cstheme="minorHAnsi"/>
          <w:b/>
          <w:bCs/>
        </w:rPr>
        <w:t>future</w:t>
      </w:r>
      <w:r w:rsidRPr="004E3BC4">
        <w:rPr>
          <w:rFonts w:cstheme="minorHAnsi"/>
          <w:b/>
          <w:bCs/>
          <w:spacing w:val="-2"/>
        </w:rPr>
        <w:t xml:space="preserve"> </w:t>
      </w:r>
      <w:r w:rsidRPr="004E3BC4">
        <w:rPr>
          <w:rFonts w:cstheme="minorHAnsi"/>
          <w:b/>
          <w:bCs/>
        </w:rPr>
        <w:t>agenda</w:t>
      </w:r>
      <w:r w:rsidRPr="004E3BC4">
        <w:rPr>
          <w:rFonts w:cstheme="minorHAnsi"/>
          <w:b/>
          <w:bCs/>
          <w:spacing w:val="-1"/>
        </w:rPr>
        <w:t xml:space="preserve"> </w:t>
      </w:r>
      <w:r w:rsidRPr="004E3BC4">
        <w:rPr>
          <w:rFonts w:cstheme="minorHAnsi"/>
          <w:b/>
          <w:bCs/>
          <w:spacing w:val="-2"/>
        </w:rPr>
        <w:t>items</w:t>
      </w:r>
      <w:r w:rsidR="00181CD6" w:rsidRPr="004E3BC4">
        <w:rPr>
          <w:rFonts w:cstheme="minorHAnsi"/>
          <w:spacing w:val="-2"/>
        </w:rPr>
        <w:t xml:space="preserve"> </w:t>
      </w:r>
      <w:r w:rsidR="00D26464">
        <w:rPr>
          <w:rFonts w:cstheme="minorHAnsi"/>
          <w:spacing w:val="-2"/>
        </w:rPr>
        <w:t>–</w:t>
      </w:r>
      <w:r w:rsidR="00181CD6" w:rsidRPr="004E3BC4">
        <w:rPr>
          <w:rFonts w:cstheme="minorHAnsi"/>
          <w:spacing w:val="-2"/>
        </w:rPr>
        <w:t xml:space="preserve"> </w:t>
      </w:r>
      <w:r w:rsidR="00D26464">
        <w:rPr>
          <w:rFonts w:cstheme="minorHAnsi"/>
          <w:spacing w:val="-2"/>
        </w:rPr>
        <w:t xml:space="preserve">Armstrong reported he will not be </w:t>
      </w:r>
      <w:r w:rsidR="00D06EC9">
        <w:rPr>
          <w:rFonts w:cstheme="minorHAnsi"/>
          <w:spacing w:val="-2"/>
        </w:rPr>
        <w:t>available for the March meeting. Selders, Weiss and Hemingway</w:t>
      </w:r>
      <w:r w:rsidR="00B93CEC">
        <w:rPr>
          <w:rFonts w:cstheme="minorHAnsi"/>
          <w:spacing w:val="-2"/>
        </w:rPr>
        <w:t xml:space="preserve"> also said they will not be able to make the March meeting. </w:t>
      </w:r>
      <w:r w:rsidR="00C12A64">
        <w:rPr>
          <w:rFonts w:cstheme="minorHAnsi"/>
          <w:spacing w:val="-2"/>
        </w:rPr>
        <w:t xml:space="preserve">The issue will be addressed in the February meeting. Hemingway noted getting comments from users of the dog park about possible upkeep and maintenance issues. Severs </w:t>
      </w:r>
      <w:r w:rsidR="004A137B">
        <w:rPr>
          <w:rFonts w:cstheme="minorHAnsi"/>
          <w:spacing w:val="-2"/>
        </w:rPr>
        <w:t>reported to let the</w:t>
      </w:r>
      <w:r w:rsidR="005B1EBA">
        <w:rPr>
          <w:rFonts w:cstheme="minorHAnsi"/>
          <w:spacing w:val="-2"/>
        </w:rPr>
        <w:t xml:space="preserve"> concerned party to contact him at his email or office number on the park district website.</w:t>
      </w:r>
    </w:p>
    <w:p w14:paraId="6ABFE9BE" w14:textId="422EBE8E" w:rsidR="00F74A06" w:rsidRDefault="002C55F3" w:rsidP="00F74A06">
      <w:pPr>
        <w:widowControl w:val="0"/>
        <w:autoSpaceDE w:val="0"/>
        <w:autoSpaceDN w:val="0"/>
        <w:spacing w:after="240" w:line="240" w:lineRule="auto"/>
        <w:rPr>
          <w:rFonts w:cstheme="minorHAnsi"/>
        </w:rPr>
      </w:pPr>
      <w:r>
        <w:rPr>
          <w:rFonts w:cstheme="minorHAnsi"/>
        </w:rPr>
        <w:t>Meeting adjourned at 6:</w:t>
      </w:r>
      <w:r w:rsidR="00E353F1">
        <w:rPr>
          <w:rFonts w:cstheme="minorHAnsi"/>
        </w:rPr>
        <w:t>27 pm</w:t>
      </w:r>
      <w:r w:rsidR="00B308F6">
        <w:rPr>
          <w:rFonts w:cstheme="minorHAnsi"/>
        </w:rPr>
        <w:t xml:space="preserve"> </w:t>
      </w:r>
      <w:r w:rsidR="00E353F1">
        <w:rPr>
          <w:rFonts w:cstheme="minorHAnsi"/>
        </w:rPr>
        <w:t xml:space="preserve">on motion from </w:t>
      </w:r>
      <w:r w:rsidR="00F74A06">
        <w:rPr>
          <w:rFonts w:cstheme="minorHAnsi"/>
        </w:rPr>
        <w:t>Commissioner Hemingway</w:t>
      </w:r>
      <w:r w:rsidR="00E353F1">
        <w:rPr>
          <w:rFonts w:cstheme="minorHAnsi"/>
        </w:rPr>
        <w:t xml:space="preserve">, seconded by Commissioner </w:t>
      </w:r>
      <w:r w:rsidR="00310757">
        <w:rPr>
          <w:rFonts w:cstheme="minorHAnsi"/>
        </w:rPr>
        <w:t>Selders</w:t>
      </w:r>
      <w:r w:rsidR="00E353F1">
        <w:rPr>
          <w:rFonts w:cstheme="minorHAnsi"/>
        </w:rPr>
        <w:t>.</w:t>
      </w:r>
    </w:p>
    <w:p w14:paraId="1FA04E34" w14:textId="1320516E" w:rsidR="00310757" w:rsidRDefault="00B308F6" w:rsidP="00B308F6">
      <w:pPr>
        <w:widowControl w:val="0"/>
        <w:autoSpaceDE w:val="0"/>
        <w:autoSpaceDN w:val="0"/>
        <w:spacing w:after="0" w:line="240" w:lineRule="auto"/>
        <w:rPr>
          <w:rFonts w:cstheme="minorHAnsi"/>
        </w:rPr>
      </w:pPr>
      <w:r>
        <w:rPr>
          <w:rFonts w:cstheme="minorHAnsi"/>
        </w:rPr>
        <w:t>Respectfully submitted,</w:t>
      </w:r>
    </w:p>
    <w:p w14:paraId="1C989B6D" w14:textId="0287D63E" w:rsidR="00B308F6" w:rsidRDefault="00B308F6" w:rsidP="00B308F6">
      <w:pPr>
        <w:widowControl w:val="0"/>
        <w:autoSpaceDE w:val="0"/>
        <w:autoSpaceDN w:val="0"/>
        <w:spacing w:after="0" w:line="240" w:lineRule="auto"/>
        <w:rPr>
          <w:rFonts w:cstheme="minorHAnsi"/>
        </w:rPr>
      </w:pPr>
      <w:r>
        <w:rPr>
          <w:rFonts w:cstheme="minorHAnsi"/>
        </w:rPr>
        <w:t>Blake Severs, Executive Director</w:t>
      </w:r>
    </w:p>
    <w:p w14:paraId="07CC0661" w14:textId="40A5842F" w:rsidR="00B308F6" w:rsidRPr="00F74A06" w:rsidRDefault="00B308F6" w:rsidP="00B308F6">
      <w:pPr>
        <w:widowControl w:val="0"/>
        <w:autoSpaceDE w:val="0"/>
        <w:autoSpaceDN w:val="0"/>
        <w:spacing w:after="0" w:line="240" w:lineRule="auto"/>
        <w:rPr>
          <w:rFonts w:cstheme="minorHAnsi"/>
        </w:rPr>
      </w:pPr>
      <w:r>
        <w:rPr>
          <w:rFonts w:cstheme="minorHAnsi"/>
        </w:rPr>
        <w:t>Macomb Park District</w:t>
      </w:r>
    </w:p>
    <w:sectPr w:rsidR="00B308F6" w:rsidRPr="00F74A0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2B5C03"/>
    <w:multiLevelType w:val="hybridMultilevel"/>
    <w:tmpl w:val="718C6FE4"/>
    <w:lvl w:ilvl="0" w:tplc="0116F56C">
      <w:start w:val="1"/>
      <w:numFmt w:val="decimal"/>
      <w:lvlText w:val="%1."/>
      <w:lvlJc w:val="left"/>
      <w:pPr>
        <w:ind w:left="761" w:hanging="348"/>
      </w:pPr>
      <w:rPr>
        <w:rFonts w:ascii="Times New Roman" w:eastAsia="Times New Roman" w:hAnsi="Times New Roman" w:cs="Times New Roman" w:hint="default"/>
        <w:b/>
        <w:bCs/>
        <w:i w:val="0"/>
        <w:iCs w:val="0"/>
        <w:spacing w:val="0"/>
        <w:w w:val="100"/>
        <w:sz w:val="24"/>
        <w:szCs w:val="24"/>
        <w:lang w:val="en-US" w:eastAsia="en-US" w:bidi="ar-SA"/>
      </w:rPr>
    </w:lvl>
    <w:lvl w:ilvl="1" w:tplc="B7548C5E">
      <w:numFmt w:val="bullet"/>
      <w:lvlText w:val="•"/>
      <w:lvlJc w:val="left"/>
      <w:pPr>
        <w:ind w:left="1692" w:hanging="348"/>
      </w:pPr>
      <w:rPr>
        <w:rFonts w:hint="default"/>
        <w:lang w:val="en-US" w:eastAsia="en-US" w:bidi="ar-SA"/>
      </w:rPr>
    </w:lvl>
    <w:lvl w:ilvl="2" w:tplc="8F44A954">
      <w:numFmt w:val="bullet"/>
      <w:lvlText w:val="•"/>
      <w:lvlJc w:val="left"/>
      <w:pPr>
        <w:ind w:left="2624" w:hanging="348"/>
      </w:pPr>
      <w:rPr>
        <w:rFonts w:hint="default"/>
        <w:lang w:val="en-US" w:eastAsia="en-US" w:bidi="ar-SA"/>
      </w:rPr>
    </w:lvl>
    <w:lvl w:ilvl="3" w:tplc="7C62537C">
      <w:numFmt w:val="bullet"/>
      <w:lvlText w:val="•"/>
      <w:lvlJc w:val="left"/>
      <w:pPr>
        <w:ind w:left="3556" w:hanging="348"/>
      </w:pPr>
      <w:rPr>
        <w:rFonts w:hint="default"/>
        <w:lang w:val="en-US" w:eastAsia="en-US" w:bidi="ar-SA"/>
      </w:rPr>
    </w:lvl>
    <w:lvl w:ilvl="4" w:tplc="1982D35E">
      <w:numFmt w:val="bullet"/>
      <w:lvlText w:val="•"/>
      <w:lvlJc w:val="left"/>
      <w:pPr>
        <w:ind w:left="4488" w:hanging="348"/>
      </w:pPr>
      <w:rPr>
        <w:rFonts w:hint="default"/>
        <w:lang w:val="en-US" w:eastAsia="en-US" w:bidi="ar-SA"/>
      </w:rPr>
    </w:lvl>
    <w:lvl w:ilvl="5" w:tplc="5D1EE158">
      <w:numFmt w:val="bullet"/>
      <w:lvlText w:val="•"/>
      <w:lvlJc w:val="left"/>
      <w:pPr>
        <w:ind w:left="5420" w:hanging="348"/>
      </w:pPr>
      <w:rPr>
        <w:rFonts w:hint="default"/>
        <w:lang w:val="en-US" w:eastAsia="en-US" w:bidi="ar-SA"/>
      </w:rPr>
    </w:lvl>
    <w:lvl w:ilvl="6" w:tplc="AC6C4280">
      <w:numFmt w:val="bullet"/>
      <w:lvlText w:val="•"/>
      <w:lvlJc w:val="left"/>
      <w:pPr>
        <w:ind w:left="6352" w:hanging="348"/>
      </w:pPr>
      <w:rPr>
        <w:rFonts w:hint="default"/>
        <w:lang w:val="en-US" w:eastAsia="en-US" w:bidi="ar-SA"/>
      </w:rPr>
    </w:lvl>
    <w:lvl w:ilvl="7" w:tplc="9E326554">
      <w:numFmt w:val="bullet"/>
      <w:lvlText w:val="•"/>
      <w:lvlJc w:val="left"/>
      <w:pPr>
        <w:ind w:left="7284" w:hanging="348"/>
      </w:pPr>
      <w:rPr>
        <w:rFonts w:hint="default"/>
        <w:lang w:val="en-US" w:eastAsia="en-US" w:bidi="ar-SA"/>
      </w:rPr>
    </w:lvl>
    <w:lvl w:ilvl="8" w:tplc="C64AA3B2">
      <w:numFmt w:val="bullet"/>
      <w:lvlText w:val="•"/>
      <w:lvlJc w:val="left"/>
      <w:pPr>
        <w:ind w:left="8216" w:hanging="348"/>
      </w:pPr>
      <w:rPr>
        <w:rFonts w:hint="default"/>
        <w:lang w:val="en-US" w:eastAsia="en-US" w:bidi="ar-SA"/>
      </w:rPr>
    </w:lvl>
  </w:abstractNum>
  <w:abstractNum w:abstractNumId="1" w15:restartNumberingAfterBreak="0">
    <w:nsid w:val="75131B7C"/>
    <w:multiLevelType w:val="hybridMultilevel"/>
    <w:tmpl w:val="718C6FE4"/>
    <w:lvl w:ilvl="0" w:tplc="FFFFFFFF">
      <w:start w:val="1"/>
      <w:numFmt w:val="decimal"/>
      <w:lvlText w:val="%1."/>
      <w:lvlJc w:val="left"/>
      <w:pPr>
        <w:ind w:left="761" w:hanging="348"/>
      </w:pPr>
      <w:rPr>
        <w:rFonts w:ascii="Times New Roman" w:eastAsia="Times New Roman" w:hAnsi="Times New Roman" w:cs="Times New Roman" w:hint="default"/>
        <w:b/>
        <w:bCs/>
        <w:i w:val="0"/>
        <w:iCs w:val="0"/>
        <w:spacing w:val="0"/>
        <w:w w:val="100"/>
        <w:sz w:val="24"/>
        <w:szCs w:val="24"/>
        <w:lang w:val="en-US" w:eastAsia="en-US" w:bidi="ar-SA"/>
      </w:rPr>
    </w:lvl>
    <w:lvl w:ilvl="1" w:tplc="FFFFFFFF">
      <w:numFmt w:val="bullet"/>
      <w:lvlText w:val="•"/>
      <w:lvlJc w:val="left"/>
      <w:pPr>
        <w:ind w:left="1692" w:hanging="348"/>
      </w:pPr>
      <w:rPr>
        <w:rFonts w:hint="default"/>
        <w:lang w:val="en-US" w:eastAsia="en-US" w:bidi="ar-SA"/>
      </w:rPr>
    </w:lvl>
    <w:lvl w:ilvl="2" w:tplc="FFFFFFFF">
      <w:numFmt w:val="bullet"/>
      <w:lvlText w:val="•"/>
      <w:lvlJc w:val="left"/>
      <w:pPr>
        <w:ind w:left="2624" w:hanging="348"/>
      </w:pPr>
      <w:rPr>
        <w:rFonts w:hint="default"/>
        <w:lang w:val="en-US" w:eastAsia="en-US" w:bidi="ar-SA"/>
      </w:rPr>
    </w:lvl>
    <w:lvl w:ilvl="3" w:tplc="FFFFFFFF">
      <w:numFmt w:val="bullet"/>
      <w:lvlText w:val="•"/>
      <w:lvlJc w:val="left"/>
      <w:pPr>
        <w:ind w:left="3556" w:hanging="348"/>
      </w:pPr>
      <w:rPr>
        <w:rFonts w:hint="default"/>
        <w:lang w:val="en-US" w:eastAsia="en-US" w:bidi="ar-SA"/>
      </w:rPr>
    </w:lvl>
    <w:lvl w:ilvl="4" w:tplc="FFFFFFFF">
      <w:numFmt w:val="bullet"/>
      <w:lvlText w:val="•"/>
      <w:lvlJc w:val="left"/>
      <w:pPr>
        <w:ind w:left="4488" w:hanging="348"/>
      </w:pPr>
      <w:rPr>
        <w:rFonts w:hint="default"/>
        <w:lang w:val="en-US" w:eastAsia="en-US" w:bidi="ar-SA"/>
      </w:rPr>
    </w:lvl>
    <w:lvl w:ilvl="5" w:tplc="FFFFFFFF">
      <w:numFmt w:val="bullet"/>
      <w:lvlText w:val="•"/>
      <w:lvlJc w:val="left"/>
      <w:pPr>
        <w:ind w:left="5420" w:hanging="348"/>
      </w:pPr>
      <w:rPr>
        <w:rFonts w:hint="default"/>
        <w:lang w:val="en-US" w:eastAsia="en-US" w:bidi="ar-SA"/>
      </w:rPr>
    </w:lvl>
    <w:lvl w:ilvl="6" w:tplc="FFFFFFFF">
      <w:numFmt w:val="bullet"/>
      <w:lvlText w:val="•"/>
      <w:lvlJc w:val="left"/>
      <w:pPr>
        <w:ind w:left="6352" w:hanging="348"/>
      </w:pPr>
      <w:rPr>
        <w:rFonts w:hint="default"/>
        <w:lang w:val="en-US" w:eastAsia="en-US" w:bidi="ar-SA"/>
      </w:rPr>
    </w:lvl>
    <w:lvl w:ilvl="7" w:tplc="FFFFFFFF">
      <w:numFmt w:val="bullet"/>
      <w:lvlText w:val="•"/>
      <w:lvlJc w:val="left"/>
      <w:pPr>
        <w:ind w:left="7284" w:hanging="348"/>
      </w:pPr>
      <w:rPr>
        <w:rFonts w:hint="default"/>
        <w:lang w:val="en-US" w:eastAsia="en-US" w:bidi="ar-SA"/>
      </w:rPr>
    </w:lvl>
    <w:lvl w:ilvl="8" w:tplc="FFFFFFFF">
      <w:numFmt w:val="bullet"/>
      <w:lvlText w:val="•"/>
      <w:lvlJc w:val="left"/>
      <w:pPr>
        <w:ind w:left="8216" w:hanging="348"/>
      </w:pPr>
      <w:rPr>
        <w:rFonts w:hint="default"/>
        <w:lang w:val="en-US" w:eastAsia="en-US" w:bidi="ar-SA"/>
      </w:rPr>
    </w:lvl>
  </w:abstractNum>
  <w:num w:numId="1" w16cid:durableId="1963030121">
    <w:abstractNumId w:val="0"/>
  </w:num>
  <w:num w:numId="2" w16cid:durableId="5589814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0FD6"/>
    <w:rsid w:val="00025973"/>
    <w:rsid w:val="00061999"/>
    <w:rsid w:val="00156A03"/>
    <w:rsid w:val="00181CD6"/>
    <w:rsid w:val="001B425A"/>
    <w:rsid w:val="001C031A"/>
    <w:rsid w:val="001C1D24"/>
    <w:rsid w:val="00204F8D"/>
    <w:rsid w:val="002C55F3"/>
    <w:rsid w:val="00310757"/>
    <w:rsid w:val="003133D0"/>
    <w:rsid w:val="00323CF2"/>
    <w:rsid w:val="00353E18"/>
    <w:rsid w:val="00355195"/>
    <w:rsid w:val="003C5070"/>
    <w:rsid w:val="004116DB"/>
    <w:rsid w:val="004A0FD6"/>
    <w:rsid w:val="004A137B"/>
    <w:rsid w:val="004E3BC4"/>
    <w:rsid w:val="005B1EBA"/>
    <w:rsid w:val="006A7D3F"/>
    <w:rsid w:val="006F3FC7"/>
    <w:rsid w:val="007449B9"/>
    <w:rsid w:val="00753D6D"/>
    <w:rsid w:val="007657EA"/>
    <w:rsid w:val="0082622A"/>
    <w:rsid w:val="0084358A"/>
    <w:rsid w:val="00876A25"/>
    <w:rsid w:val="008806B3"/>
    <w:rsid w:val="008A3477"/>
    <w:rsid w:val="008A40E9"/>
    <w:rsid w:val="008A45EF"/>
    <w:rsid w:val="008C54F1"/>
    <w:rsid w:val="00964ABC"/>
    <w:rsid w:val="009F4999"/>
    <w:rsid w:val="00A54B2E"/>
    <w:rsid w:val="00B308F6"/>
    <w:rsid w:val="00B33701"/>
    <w:rsid w:val="00B93CEC"/>
    <w:rsid w:val="00BF4FD7"/>
    <w:rsid w:val="00C12A64"/>
    <w:rsid w:val="00C64A14"/>
    <w:rsid w:val="00C9335E"/>
    <w:rsid w:val="00CD6F1F"/>
    <w:rsid w:val="00CD708F"/>
    <w:rsid w:val="00D06EC9"/>
    <w:rsid w:val="00D1274F"/>
    <w:rsid w:val="00D26464"/>
    <w:rsid w:val="00D5685A"/>
    <w:rsid w:val="00DD7445"/>
    <w:rsid w:val="00E21CAD"/>
    <w:rsid w:val="00E3373D"/>
    <w:rsid w:val="00E353F1"/>
    <w:rsid w:val="00EA1827"/>
    <w:rsid w:val="00EF09BB"/>
    <w:rsid w:val="00F373DB"/>
    <w:rsid w:val="00F71BCA"/>
    <w:rsid w:val="00F74A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851546"/>
  <w15:chartTrackingRefBased/>
  <w15:docId w15:val="{55BEA893-01A5-46E6-99B3-229B103140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A0FD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A0FD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A0FD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A0FD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A0FD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A0FD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A0FD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A0FD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A0FD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0FD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A0FD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A0FD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A0FD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A0FD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A0FD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A0FD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A0FD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A0FD6"/>
    <w:rPr>
      <w:rFonts w:eastAsiaTheme="majorEastAsia" w:cstheme="majorBidi"/>
      <w:color w:val="272727" w:themeColor="text1" w:themeTint="D8"/>
    </w:rPr>
  </w:style>
  <w:style w:type="paragraph" w:styleId="Title">
    <w:name w:val="Title"/>
    <w:basedOn w:val="Normal"/>
    <w:next w:val="Normal"/>
    <w:link w:val="TitleChar"/>
    <w:uiPriority w:val="10"/>
    <w:qFormat/>
    <w:rsid w:val="004A0FD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A0FD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A0FD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A0FD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A0FD6"/>
    <w:pPr>
      <w:spacing w:before="160"/>
      <w:jc w:val="center"/>
    </w:pPr>
    <w:rPr>
      <w:i/>
      <w:iCs/>
      <w:color w:val="404040" w:themeColor="text1" w:themeTint="BF"/>
    </w:rPr>
  </w:style>
  <w:style w:type="character" w:customStyle="1" w:styleId="QuoteChar">
    <w:name w:val="Quote Char"/>
    <w:basedOn w:val="DefaultParagraphFont"/>
    <w:link w:val="Quote"/>
    <w:uiPriority w:val="29"/>
    <w:rsid w:val="004A0FD6"/>
    <w:rPr>
      <w:i/>
      <w:iCs/>
      <w:color w:val="404040" w:themeColor="text1" w:themeTint="BF"/>
    </w:rPr>
  </w:style>
  <w:style w:type="paragraph" w:styleId="ListParagraph">
    <w:name w:val="List Paragraph"/>
    <w:basedOn w:val="Normal"/>
    <w:uiPriority w:val="1"/>
    <w:qFormat/>
    <w:rsid w:val="004A0FD6"/>
    <w:pPr>
      <w:ind w:left="720"/>
      <w:contextualSpacing/>
    </w:pPr>
  </w:style>
  <w:style w:type="character" w:styleId="IntenseEmphasis">
    <w:name w:val="Intense Emphasis"/>
    <w:basedOn w:val="DefaultParagraphFont"/>
    <w:uiPriority w:val="21"/>
    <w:qFormat/>
    <w:rsid w:val="004A0FD6"/>
    <w:rPr>
      <w:i/>
      <w:iCs/>
      <w:color w:val="0F4761" w:themeColor="accent1" w:themeShade="BF"/>
    </w:rPr>
  </w:style>
  <w:style w:type="paragraph" w:styleId="IntenseQuote">
    <w:name w:val="Intense Quote"/>
    <w:basedOn w:val="Normal"/>
    <w:next w:val="Normal"/>
    <w:link w:val="IntenseQuoteChar"/>
    <w:uiPriority w:val="30"/>
    <w:qFormat/>
    <w:rsid w:val="004A0FD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A0FD6"/>
    <w:rPr>
      <w:i/>
      <w:iCs/>
      <w:color w:val="0F4761" w:themeColor="accent1" w:themeShade="BF"/>
    </w:rPr>
  </w:style>
  <w:style w:type="character" w:styleId="IntenseReference">
    <w:name w:val="Intense Reference"/>
    <w:basedOn w:val="DefaultParagraphFont"/>
    <w:uiPriority w:val="32"/>
    <w:qFormat/>
    <w:rsid w:val="004A0FD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a414773-2be8-4c66-8aec-20419d5bcfd9">
      <Terms xmlns="http://schemas.microsoft.com/office/infopath/2007/PartnerControls"/>
    </lcf76f155ced4ddcb4097134ff3c332f>
    <TaxCatchAll xmlns="fcec0139-88b6-4d34-b535-cd587052241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693010423686B418F2614B1EC51ABBC" ma:contentTypeVersion="12" ma:contentTypeDescription="Create a new document." ma:contentTypeScope="" ma:versionID="130db5ae9cd75623a7aeb28e83d7209d">
  <xsd:schema xmlns:xsd="http://www.w3.org/2001/XMLSchema" xmlns:xs="http://www.w3.org/2001/XMLSchema" xmlns:p="http://schemas.microsoft.com/office/2006/metadata/properties" xmlns:ns2="9a414773-2be8-4c66-8aec-20419d5bcfd9" xmlns:ns3="fcec0139-88b6-4d34-b535-cd587052241f" targetNamespace="http://schemas.microsoft.com/office/2006/metadata/properties" ma:root="true" ma:fieldsID="b3700daa5f8ddf66c074711df9c17b39" ns2:_="" ns3:_="">
    <xsd:import namespace="9a414773-2be8-4c66-8aec-20419d5bcfd9"/>
    <xsd:import namespace="fcec0139-88b6-4d34-b535-cd587052241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414773-2be8-4c66-8aec-20419d5bcf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02f46f17-623c-4914-a526-18488d5c366d"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cec0139-88b6-4d34-b535-cd587052241f"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0e802a9d-68d1-4705-a162-ed3859827c81}" ma:internalName="TaxCatchAll" ma:showField="CatchAllData" ma:web="fcec0139-88b6-4d34-b535-cd587052241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25CF8AD-4101-443E-A436-24D557EF03A8}">
  <ds:schemaRefs>
    <ds:schemaRef ds:uri="http://purl.org/dc/elements/1.1/"/>
    <ds:schemaRef ds:uri="9a414773-2be8-4c66-8aec-20419d5bcfd9"/>
    <ds:schemaRef ds:uri="http://schemas.microsoft.com/office/2006/metadata/properties"/>
    <ds:schemaRef ds:uri="http://purl.org/dc/dcmitype/"/>
    <ds:schemaRef ds:uri="fcec0139-88b6-4d34-b535-cd587052241f"/>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terms/"/>
  </ds:schemaRefs>
</ds:datastoreItem>
</file>

<file path=customXml/itemProps2.xml><?xml version="1.0" encoding="utf-8"?>
<ds:datastoreItem xmlns:ds="http://schemas.openxmlformats.org/officeDocument/2006/customXml" ds:itemID="{2ADE2F04-A43E-4327-88B2-467B5E730FAD}">
  <ds:schemaRefs>
    <ds:schemaRef ds:uri="http://schemas.microsoft.com/sharepoint/v3/contenttype/forms"/>
  </ds:schemaRefs>
</ds:datastoreItem>
</file>

<file path=customXml/itemProps3.xml><?xml version="1.0" encoding="utf-8"?>
<ds:datastoreItem xmlns:ds="http://schemas.openxmlformats.org/officeDocument/2006/customXml" ds:itemID="{9CEC1483-F342-41B7-952C-A86487EBB2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414773-2be8-4c66-8aec-20419d5bcfd9"/>
    <ds:schemaRef ds:uri="fcec0139-88b6-4d34-b535-cd58705224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1161</TotalTime>
  <Pages>2</Pages>
  <Words>705</Words>
  <Characters>4019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Blake Severs</dc:creator>
  <cp:keywords/>
  <dc:description/>
  <cp:lastModifiedBy>Blake Severs</cp:lastModifiedBy>
  <cp:revision>51</cp:revision>
  <dcterms:created xsi:type="dcterms:W3CDTF">2026-01-22T00:00:00Z</dcterms:created>
  <dcterms:modified xsi:type="dcterms:W3CDTF">2026-01-22T19:24:00Z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0x0101003693010423686B418F2614B1EC51ABBC</vt:lpwstr>
  </property>
  <property fmtid="{D5CDD505-2E9C-101B-9397-08002B2CF9AE}" pid="3" name="MediaServiceImageTags">
    <vt:lpwstr/>
  </property>
</Properties>
</file>